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firstLine="709"/>
        <w:jc w:val="center"/>
        <w:spacing w:line="360" w:lineRule="auto"/>
        <w:rPr>
          <w:rFonts w:eastAsia="favorit pro light"/>
          <w:b/>
          <w:bCs/>
          <w:sz w:val="28"/>
          <w:szCs w:val="28"/>
        </w:rPr>
      </w:pPr>
      <w:r>
        <w:rPr>
          <w:rFonts w:eastAsia="favorit pro light"/>
          <w:b/>
          <w:bCs/>
          <w:sz w:val="28"/>
          <w:szCs w:val="28"/>
          <w:highlight w:val="none"/>
        </w:rPr>
      </w:r>
      <w:r>
        <w:rPr>
          <w:rFonts w:eastAsia="favorit pro light"/>
          <w:b/>
          <w:bCs/>
          <w:sz w:val="28"/>
          <w:szCs w:val="28"/>
          <w:highlight w:val="none"/>
        </w:rPr>
        <w:t xml:space="preserve">Взгляд с российского Дальнего Востока на Восток Ближний.</w:t>
      </w:r>
      <w:r>
        <w:rPr>
          <w:rFonts w:eastAsia="favorit pro light"/>
          <w:b/>
          <w:bCs/>
          <w:sz w:val="28"/>
          <w:szCs w:val="28"/>
          <w:highlight w:val="none"/>
        </w:rPr>
        <w:t xml:space="preserve"> </w:t>
      </w:r>
      <w:r>
        <w:rPr>
          <w:rFonts w:eastAsia="favorit pro light"/>
          <w:b/>
          <w:bCs/>
          <w:sz w:val="28"/>
          <w:szCs w:val="28"/>
        </w:rPr>
      </w:r>
      <w:r>
        <w:rPr>
          <w:rFonts w:eastAsia="favorit pro light"/>
          <w:b/>
          <w:bCs/>
          <w:sz w:val="28"/>
          <w:szCs w:val="28"/>
        </w:rPr>
      </w:r>
    </w:p>
    <w:p>
      <w:pPr>
        <w:pStyle w:val="834"/>
        <w:ind w:firstLine="709"/>
        <w:jc w:val="both"/>
        <w:spacing w:line="360" w:lineRule="auto"/>
        <w:rPr>
          <w:rFonts w:eastAsia="favorit pro light"/>
          <w:sz w:val="28"/>
          <w:szCs w:val="28"/>
          <w:highlight w:val="none"/>
        </w:rPr>
      </w:pPr>
      <w:r>
        <w:rPr>
          <w:rFonts w:eastAsia="favorit pro light"/>
          <w:sz w:val="28"/>
          <w:szCs w:val="28"/>
          <w:highlight w:val="none"/>
        </w:rPr>
      </w:r>
      <w:r>
        <w:rPr>
          <w:rFonts w:eastAsia="favorit pro light"/>
          <w:sz w:val="28"/>
          <w:szCs w:val="28"/>
          <w:highlight w:val="none"/>
        </w:rPr>
      </w:r>
      <w:r>
        <w:rPr>
          <w:rFonts w:eastAsia="favorit pro light"/>
          <w:sz w:val="28"/>
          <w:szCs w:val="28"/>
          <w:highlight w:val="none"/>
        </w:rPr>
      </w:r>
    </w:p>
    <w:p>
      <w:pPr>
        <w:pStyle w:val="834"/>
        <w:ind w:firstLine="709"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favorit pro light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Приморском Росреестре продолжается цикл лекций от Российского Общества «Знание». </w:t>
      </w:r>
      <w:r>
        <w:rPr>
          <w:rFonts w:eastAsia="favorit pro light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4"/>
        <w:ind w:firstLine="709"/>
        <w:jc w:val="both"/>
        <w:spacing w:line="360" w:lineRule="auto"/>
        <w:rPr>
          <w:rFonts w:eastAsia="favorit pro light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Очередную лекцию на тему</w:t>
      </w:r>
      <w:r>
        <w:rPr>
          <w:rFonts w:eastAsia="favorit pro light"/>
          <w:sz w:val="28"/>
          <w:szCs w:val="28"/>
          <w:highlight w:val="none"/>
        </w:rPr>
        <w:t xml:space="preserve">: «Ближний Восток. </w:t>
      </w:r>
      <w:r>
        <w:rPr>
          <w:rFonts w:eastAsia="favorit pro light"/>
          <w:sz w:val="28"/>
          <w:szCs w:val="28"/>
        </w:rPr>
        <w:t xml:space="preserve">Нарастание напряженности и возможные перспективы развязывания широкомасштабного конфликта между Израилем и арабскими странами» с большим интересом </w:t>
      </w:r>
      <w:r>
        <w:rPr>
          <w:rFonts w:eastAsia="favorit pro light"/>
          <w:sz w:val="28"/>
          <w:szCs w:val="28"/>
        </w:rPr>
        <w:t xml:space="preserve">прослушали сотрудники Управления, обогатив свой кругозор историческими и геополитическими знаниями.</w:t>
      </w:r>
      <w:r>
        <w:rPr>
          <w:rFonts w:eastAsia="favorit pro light"/>
          <w:sz w:val="28"/>
          <w:szCs w:val="28"/>
          <w:highlight w:val="none"/>
        </w:rPr>
      </w:r>
    </w:p>
    <w:p>
      <w:pPr>
        <w:pStyle w:val="834"/>
        <w:ind w:firstLine="709"/>
        <w:jc w:val="both"/>
        <w:spacing w:line="360" w:lineRule="auto"/>
        <w:rPr>
          <w:rFonts w:eastAsia="favorit pro light"/>
          <w:sz w:val="28"/>
          <w:szCs w:val="28"/>
          <w:highlight w:val="none"/>
        </w:rPr>
      </w:pPr>
      <w:r>
        <w:rPr>
          <w:rFonts w:eastAsia="favorit pro light"/>
          <w:sz w:val="28"/>
          <w:szCs w:val="28"/>
          <w:highlight w:val="none"/>
        </w:rPr>
        <w:t xml:space="preserve">Лектор</w:t>
      </w:r>
      <w:r>
        <w:rPr>
          <w:rFonts w:eastAsia="favorit pro light"/>
          <w:sz w:val="28"/>
          <w:szCs w:val="28"/>
          <w:highlight w:val="none"/>
        </w:rPr>
        <w:t xml:space="preserve"> общества «Знание», директор АНО ДПО «Дальневосточный институт экономики и </w:t>
      </w:r>
      <w:r>
        <w:rPr>
          <w:rFonts w:eastAsia="favorit pro light"/>
          <w:sz w:val="28"/>
          <w:szCs w:val="28"/>
          <w:highlight w:val="none"/>
        </w:rPr>
        <w:t xml:space="preserve">развития ЖКХ», руководитель Владивостокского филиала всероссийской Асс</w:t>
      </w:r>
      <w:r>
        <w:rPr>
          <w:rFonts w:eastAsia="favorit pro light"/>
          <w:sz w:val="28"/>
          <w:szCs w:val="28"/>
          <w:highlight w:val="none"/>
        </w:rPr>
        <w:t xml:space="preserve">оциации «Аналитика» Сергей Садовой рассказал о причинах ближневосточного конфликта, о религиозных различиях, о стратегическом соперничестве больших государств СССР и США, а также об истории возникновения, развитии и проявлениях  террористических движений. </w:t>
      </w:r>
      <w:r>
        <w:rPr>
          <w:rFonts w:eastAsia="favorit pro light"/>
          <w:sz w:val="28"/>
          <w:szCs w:val="28"/>
          <w:highlight w:val="none"/>
        </w:rPr>
      </w:r>
      <w:r>
        <w:rPr>
          <w:rFonts w:eastAsia="favorit pro light"/>
          <w:sz w:val="28"/>
          <w:szCs w:val="28"/>
          <w:highlight w:val="none"/>
        </w:rPr>
      </w:r>
    </w:p>
    <w:p>
      <w:pPr>
        <w:pStyle w:val="834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обсуждения были также затронуты исторические аспекты противостояния Израиля и Палестины, </w:t>
      </w:r>
      <w:r>
        <w:rPr>
          <w:rFonts w:ascii="Times New Roman" w:hAnsi="Times New Roman" w:cs="Times New Roman"/>
          <w:sz w:val="28"/>
          <w:szCs w:val="28"/>
        </w:rPr>
        <w:t xml:space="preserve">Саудовской Арав</w:t>
      </w:r>
      <w:r>
        <w:rPr>
          <w:rFonts w:ascii="Times New Roman" w:hAnsi="Times New Roman" w:cs="Times New Roman"/>
          <w:sz w:val="28"/>
          <w:szCs w:val="28"/>
        </w:rPr>
        <w:t xml:space="preserve">ии и Ирана, религиозные противоречия внутри исламского мира и внешние угрозы странам Ближнего Востока. Также были рассмотрены вопросы военно-политической помощи и поддержка России в сохранении мировых культурных ценностей на территории Сирии.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ind w:firstLine="709"/>
        <w:jc w:val="both"/>
        <w:spacing w:line="360" w:lineRule="auto"/>
        <w:rPr>
          <w:rFonts w:eastAsia="favorit pro light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«Происходящие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военные конфликты показывают широкое применение искусственного интеллекта (ИИ) в военных технологиях и в современных видах вооружения, что заставляет многие страны активно внедрять 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военное дело. Не случайно Указом Президента Российской Федерации одним из стратегических направлений научно-техниче</w:t>
      </w:r>
      <w:r>
        <w:rPr>
          <w:rFonts w:ascii="Times New Roman" w:hAnsi="Times New Roman" w:cs="Times New Roman"/>
          <w:sz w:val="28"/>
          <w:szCs w:val="28"/>
        </w:rPr>
        <w:t xml:space="preserve">ск</w:t>
      </w:r>
      <w:r>
        <w:rPr>
          <w:rFonts w:ascii="Times New Roman" w:hAnsi="Times New Roman" w:cs="Times New Roman"/>
          <w:sz w:val="28"/>
          <w:szCs w:val="28"/>
        </w:rPr>
        <w:t xml:space="preserve">ого развития нашей страны определено активное развитие и внедрение в различные сферы деятельности искусственного интеллекта, и нам уже сегодня есть что сказать и предъявить мировому сообществу», – отметил лектор Российского общества «Знание» Сергей Садовой</w:t>
      </w:r>
      <w:r>
        <w:rPr>
          <w:rFonts w:eastAsia="favorit pro light"/>
          <w:sz w:val="28"/>
          <w:szCs w:val="28"/>
          <w:highlight w:val="none"/>
        </w:rPr>
        <w:t xml:space="preserve">.</w:t>
      </w:r>
      <w:r>
        <w:rPr>
          <w:rFonts w:eastAsia="favorit pro light"/>
          <w:sz w:val="28"/>
          <w:szCs w:val="28"/>
          <w:highlight w:val="none"/>
        </w:rPr>
      </w:r>
      <w:r/>
      <w:r/>
      <w:r>
        <w:rPr>
          <w:rFonts w:eastAsia="favorit pro light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vorit pro light">
    <w:panose1 w:val="000005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link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Balloon Text"/>
    <w:basedOn w:val="830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1"/>
    <w:link w:val="835"/>
    <w:uiPriority w:val="99"/>
    <w:semiHidden/>
    <w:rPr>
      <w:rFonts w:ascii="Segoe UI" w:hAnsi="Segoe UI" w:cs="Segoe UI"/>
      <w:sz w:val="18"/>
      <w:szCs w:val="18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character" w:styleId="839">
    <w:name w:val="annotation reference"/>
    <w:basedOn w:val="831"/>
    <w:uiPriority w:val="99"/>
    <w:semiHidden/>
    <w:unhideWhenUsed/>
    <w:rPr>
      <w:sz w:val="16"/>
      <w:szCs w:val="16"/>
    </w:rPr>
  </w:style>
  <w:style w:type="character" w:styleId="840">
    <w:name w:val="Emphasis"/>
    <w:basedOn w:val="831"/>
    <w:uiPriority w:val="20"/>
    <w:qFormat/>
    <w:rPr>
      <w:i/>
      <w:iCs/>
    </w:rPr>
  </w:style>
  <w:style w:type="character" w:styleId="841">
    <w:name w:val="Hyperlink"/>
    <w:basedOn w:val="831"/>
    <w:uiPriority w:val="99"/>
    <w:semiHidden/>
    <w:unhideWhenUsed/>
    <w:rPr>
      <w:color w:val="0000ff"/>
      <w:u w:val="single"/>
    </w:rPr>
  </w:style>
  <w:style w:type="paragraph" w:styleId="842">
    <w:name w:val="Normal (Web)"/>
    <w:basedOn w:val="83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3" w:customStyle="1">
    <w:name w:val="hl"/>
    <w:basedOn w:val="83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Rosreestr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Ольга Андреевна</dc:creator>
  <cp:keywords/>
  <dc:description/>
  <cp:revision>8</cp:revision>
  <dcterms:created xsi:type="dcterms:W3CDTF">2024-04-19T03:02:00Z</dcterms:created>
  <dcterms:modified xsi:type="dcterms:W3CDTF">2025-03-31T03:51:38Z</dcterms:modified>
</cp:coreProperties>
</file>