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</w:t>
      </w:r>
      <w:r/>
    </w:p>
    <w:p>
      <w:pPr>
        <w:pStyle w:val="853"/>
      </w:pPr>
      <w:r/>
      <w:r/>
    </w:p>
    <w:p>
      <w:pPr>
        <w:pStyle w:val="85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23.07</w:t>
      </w:r>
      <w:r>
        <w:rPr>
          <w:rFonts w:ascii="Times New Roman" w:hAnsi="Times New Roman" w:cs="Times New Roman"/>
          <w:b/>
          <w:sz w:val="26"/>
          <w:szCs w:val="26"/>
        </w:rPr>
        <w:t xml:space="preserve">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/>
      <w:hyperlink r:id="rId10" w:tooltip="mailto:25press_rosreestr@mail.ru" w:history="1">
        <w:r>
          <w:rPr>
            <w:rStyle w:val="856"/>
            <w:rFonts w:ascii="Times New Roman" w:hAnsi="Times New Roman" w:eastAsia="Times New Roman" w:cs="Times New Roman"/>
            <w:sz w:val="24"/>
            <w:szCs w:val="24"/>
          </w:rPr>
          <w:t xml:space="preserve">25press_rosreestr@mail.ru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</w:p>
    <w:p>
      <w:pPr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Друзья, предлагаем вашему вниманию рейтинг кадастровых инженеров за 6 месяцев текущего года.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after="21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Специалисты Управления Росреестра по Приморскому краю проанализировали деятельность кадастровых инженеров за 6 месяцев 2025 года. По результатам анализа и на основании оценки качества подготовки кадастровыми инженерами документов для кадастрового учёта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составлен рейтинг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Для того, чтобы ознакомится с рейтингом, вы можете зайти на  официальный сайт Росреестра в разделе «Открытая служба», во вкладке «Статистика и аналитика» - «Приморский край» - «Рейтинг кадастровых инженеров» или по ссылке: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https://rosreestr.gov.ru/open-service/statistika-i-analitika/reyting-kadastrovykh-inzhenerov-376/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21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Рейтинг содержит в себе ФИО специалиста, сведения о саморегулируемой организации в которой состоит кадастровый</w:t>
        <w:tab/>
        <w:t xml:space="preserve"> инженер, его номер в государственном реестре кадастровых инженеров.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after="210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Рейтинг составляется ежеквартально на основе мониторинга ошибок, допускаемых кадастровыми инженерами при подготовке межевых и технических планов, которые привели к приостановлению учетных действий. С его помощью </w:t>
      </w:r>
      <w:r>
        <w:rPr>
          <w:rFonts w:ascii="Times New Roman" w:hAnsi="Times New Roman" w:eastAsia="Times New Roman" w:cs="Times New Roman"/>
          <w:color w:val="06060f"/>
          <w:sz w:val="28"/>
          <w:szCs w:val="28"/>
          <w:highlight w:val="white"/>
        </w:rPr>
        <w:t xml:space="preserve">можно получить информацию  </w:t>
      </w:r>
      <w:r>
        <w:rPr>
          <w:rFonts w:ascii="Times New Roman" w:hAnsi="Times New Roman" w:eastAsia="Times New Roman" w:cs="Times New Roman"/>
          <w:color w:val="06060f"/>
          <w:sz w:val="28"/>
          <w:szCs w:val="28"/>
          <w:highlight w:val="white"/>
        </w:rPr>
        <w:t xml:space="preserve">о качестве профессиональной деяте</w:t>
      </w:r>
      <w:r>
        <w:rPr>
          <w:rFonts w:ascii="Times New Roman" w:hAnsi="Times New Roman" w:eastAsia="Times New Roman" w:cs="Times New Roman"/>
          <w:color w:val="06060f"/>
          <w:sz w:val="28"/>
          <w:szCs w:val="28"/>
          <w:highlight w:val="white"/>
        </w:rPr>
        <w:t xml:space="preserve">льности кадастрового инженера: количестве положительных решений о государственном кадастровом учете и государственной регистрации прав, принятых на основании подготовленных кадастровым инженером документов, и количестве решений о приостановлениях и отказах</w:t>
      </w:r>
      <w:r>
        <w:rPr>
          <w:rFonts w:ascii="Times New Roman" w:hAnsi="Times New Roman" w:eastAsia="Times New Roman" w:cs="Times New Roman"/>
          <w:color w:val="06060f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6060f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6060f"/>
          <w:sz w:val="28"/>
          <w:szCs w:val="28"/>
          <w:highlight w:val="none"/>
        </w:rPr>
        <w:t xml:space="preserve">– прокомментировала заместитель руководителя Управления Росреестра по Приморскому краю Наталья Балыш.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pP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pP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highlight w:val="none"/>
          <w:lang w:eastAsia="sk-SK" w:bidi="hi-IN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26035</wp:posOffset>
                </wp:positionV>
                <wp:extent cx="6245225" cy="45085"/>
                <wp:effectExtent l="0" t="0" r="22225" b="31115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225" cy="4508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argin-left:-2.85pt;mso-position-horizontal:absolute;mso-position-vertical-relative:text;margin-top:2.05pt;mso-position-vertical:absolute;width:491.75pt;height:3.55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1" w:bottom="113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8"/>
    <w:link w:val="847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6"/>
    <w:next w:val="846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basedOn w:val="848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6"/>
    <w:next w:val="846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basedOn w:val="848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6"/>
    <w:next w:val="846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basedOn w:val="848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6"/>
    <w:next w:val="846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48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6"/>
    <w:next w:val="846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48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6"/>
    <w:next w:val="846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48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6"/>
    <w:next w:val="84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48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6"/>
    <w:next w:val="846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48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Title"/>
    <w:basedOn w:val="846"/>
    <w:next w:val="84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8"/>
    <w:link w:val="689"/>
    <w:uiPriority w:val="10"/>
    <w:rPr>
      <w:sz w:val="48"/>
      <w:szCs w:val="48"/>
    </w:rPr>
  </w:style>
  <w:style w:type="paragraph" w:styleId="691">
    <w:name w:val="Subtitle"/>
    <w:basedOn w:val="846"/>
    <w:next w:val="84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8"/>
    <w:link w:val="691"/>
    <w:uiPriority w:val="11"/>
    <w:rPr>
      <w:sz w:val="24"/>
      <w:szCs w:val="24"/>
    </w:rPr>
  </w:style>
  <w:style w:type="paragraph" w:styleId="693">
    <w:name w:val="Quote"/>
    <w:basedOn w:val="846"/>
    <w:next w:val="846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6"/>
    <w:next w:val="846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6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8"/>
    <w:link w:val="697"/>
    <w:uiPriority w:val="99"/>
  </w:style>
  <w:style w:type="paragraph" w:styleId="699">
    <w:name w:val="Footer"/>
    <w:basedOn w:val="846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8"/>
    <w:link w:val="699"/>
    <w:uiPriority w:val="99"/>
  </w:style>
  <w:style w:type="paragraph" w:styleId="701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8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8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47">
    <w:name w:val="Heading 1"/>
    <w:basedOn w:val="846"/>
    <w:next w:val="846"/>
    <w:link w:val="854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alloon Text"/>
    <w:basedOn w:val="846"/>
    <w:link w:val="852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2" w:customStyle="1">
    <w:name w:val="Текст выноски Знак"/>
    <w:basedOn w:val="848"/>
    <w:link w:val="851"/>
    <w:uiPriority w:val="99"/>
    <w:semiHidden/>
    <w:rPr>
      <w:rFonts w:ascii="Segoe UI" w:hAnsi="Segoe UI" w:cs="Segoe UI"/>
      <w:sz w:val="18"/>
      <w:szCs w:val="18"/>
    </w:rPr>
  </w:style>
  <w:style w:type="paragraph" w:styleId="853">
    <w:name w:val="No Spacing"/>
    <w:uiPriority w:val="1"/>
    <w:qFormat/>
    <w:pPr>
      <w:spacing w:after="0" w:line="240" w:lineRule="auto"/>
    </w:pPr>
  </w:style>
  <w:style w:type="character" w:styleId="854" w:customStyle="1">
    <w:name w:val="Заголовок 1 Знак"/>
    <w:basedOn w:val="848"/>
    <w:link w:val="84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5">
    <w:name w:val="List Paragraph"/>
    <w:basedOn w:val="846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56">
    <w:name w:val="Hyperlink"/>
    <w:basedOn w:val="848"/>
    <w:uiPriority w:val="99"/>
    <w:unhideWhenUsed/>
    <w:rPr>
      <w:color w:val="0563c1" w:themeColor="hyperlink"/>
      <w:u w:val="single"/>
    </w:rPr>
  </w:style>
  <w:style w:type="character" w:styleId="857">
    <w:name w:val="annotation reference"/>
    <w:basedOn w:val="848"/>
    <w:uiPriority w:val="99"/>
    <w:semiHidden/>
    <w:unhideWhenUsed/>
    <w:rPr>
      <w:sz w:val="16"/>
      <w:szCs w:val="16"/>
    </w:rPr>
  </w:style>
  <w:style w:type="paragraph" w:styleId="858">
    <w:name w:val="annotation text"/>
    <w:basedOn w:val="846"/>
    <w:link w:val="859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59" w:customStyle="1">
    <w:name w:val="Текст примечания Знак"/>
    <w:basedOn w:val="848"/>
    <w:link w:val="858"/>
    <w:uiPriority w:val="99"/>
    <w:semiHidden/>
    <w:rPr>
      <w:sz w:val="20"/>
      <w:szCs w:val="20"/>
    </w:rPr>
  </w:style>
  <w:style w:type="paragraph" w:styleId="860">
    <w:name w:val="annotation subject"/>
    <w:basedOn w:val="858"/>
    <w:next w:val="858"/>
    <w:link w:val="861"/>
    <w:uiPriority w:val="99"/>
    <w:semiHidden/>
    <w:unhideWhenUsed/>
    <w:rPr>
      <w:b/>
      <w:bCs/>
    </w:rPr>
  </w:style>
  <w:style w:type="character" w:styleId="861" w:customStyle="1">
    <w:name w:val="Тема примечания Знак"/>
    <w:basedOn w:val="859"/>
    <w:link w:val="860"/>
    <w:uiPriority w:val="99"/>
    <w:semiHidden/>
    <w:rPr>
      <w:b/>
      <w:bCs/>
      <w:sz w:val="20"/>
      <w:szCs w:val="20"/>
    </w:rPr>
  </w:style>
  <w:style w:type="character" w:styleId="862">
    <w:name w:val="FollowedHyperlink"/>
    <w:basedOn w:val="848"/>
    <w:uiPriority w:val="99"/>
    <w:semiHidden/>
    <w:unhideWhenUsed/>
    <w:rPr>
      <w:color w:val="954f72" w:themeColor="followedHyperlink"/>
      <w:u w:val="single"/>
    </w:rPr>
  </w:style>
  <w:style w:type="character" w:styleId="863">
    <w:name w:val="Strong"/>
    <w:basedOn w:val="848"/>
    <w:uiPriority w:val="22"/>
    <w:qFormat/>
    <w:rPr>
      <w:b/>
      <w:bCs/>
    </w:rPr>
  </w:style>
  <w:style w:type="paragraph" w:styleId="864">
    <w:name w:val="Normal (Web)"/>
    <w:basedOn w:val="84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25press_rosreestr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83</cp:revision>
  <dcterms:created xsi:type="dcterms:W3CDTF">2023-08-08T01:35:00Z</dcterms:created>
  <dcterms:modified xsi:type="dcterms:W3CDTF">2025-07-23T06:53:41Z</dcterms:modified>
</cp:coreProperties>
</file>