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9290513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5" cy="751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  <w:r/>
    </w:p>
    <w:p>
      <w:pPr>
        <w:pStyle w:val="853"/>
      </w:pPr>
      <w:r/>
      <w:r/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21.08</w:t>
      </w:r>
      <w:r>
        <w:rPr>
          <w:rFonts w:ascii="Times New Roman" w:hAnsi="Times New Roman" w:cs="Times New Roman"/>
          <w:b/>
          <w:sz w:val="26"/>
          <w:szCs w:val="26"/>
        </w:rPr>
        <w:t xml:space="preserve">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/>
      <w:hyperlink r:id="rId10" w:tooltip="mailto:25press_rosreestr@mail.ru" w:history="1">
        <w:r>
          <w:rPr>
            <w:rStyle w:val="856"/>
            <w:rFonts w:ascii="Times New Roman" w:hAnsi="Times New Roman" w:eastAsia="Times New Roman" w:cs="Times New Roman"/>
            <w:sz w:val="24"/>
            <w:szCs w:val="24"/>
          </w:rPr>
          <w:t xml:space="preserve">25press_rosreestr@mail.ru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pStyle w:val="847"/>
        <w:ind w:left="0" w:right="0" w:firstLine="0"/>
        <w:jc w:val="center"/>
        <w:spacing w:before="135" w:after="330" w:line="283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Приморский край - лидер на Дальнем Востоке по количеству зарегистрированных прав дольщиков</w:t>
      </w:r>
      <w:r/>
      <w:r/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 7 месяцев 2025 года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специалисты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Приморского Управления Росреестра обработал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7 246 заявлений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государственную регистрацию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договоров участия в  долевом строительстве – это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1/3 (36%) от общего количества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заявлений,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поступивших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территориальные органы  Росреестра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всему Дальнему Востоку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19 964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Как мы видим, в этом году Приморье вновь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лидерах по регистрации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договоров участия в долевом строительств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в Дальневосточном федеральном округе. Покупка квартир в новостройках на ранних стадиях строительства продолжает привлекать наших граждан.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Напомним, что 1 марта 2025 года договоры участия в долевом строительстве на регистрацию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предоставляют непосредственно застройщики, при этом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исключительно  электронной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форме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По этой причине доля заявлений, поданных в электронном виде, растет. Так,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 7 месяцев 2025 года в электронном виде поступило 7 040 заявлений на регистрацию ДДУ, что составляет 97% от их общего количества.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ind w:left="0" w:right="0" w:firstLine="720"/>
        <w:jc w:val="both"/>
        <w:spacing w:before="0" w:after="255" w:line="420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информации Министерства строительства Приморского края по состоянию на 1 августа 2025 года в Приморском крае введено 764 тыс кв. м. жилья: из них 318 тыс кв. м многоквартирных домов (МКД) и 446 тыс кв. м индивидуального жилищного строительства (ИЖС).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Всего 2025 году в Приморском крае планируется ввести 1,3 миллиона квадратных метров жилья.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Процедура регистрации прав на объекты долевого строительства была упрощена, теперь за граждан это делает застройщик.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этом документы подаются в электронном виде без затрат граждан на изготовление электронной цифровой подписи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 – отметил заместитель руководителя Управления Росреестра по Приморскому краю Евгений Санин.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26035</wp:posOffset>
                </wp:positionV>
                <wp:extent cx="6245225" cy="45085"/>
                <wp:effectExtent l="0" t="0" r="22225" b="31115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225" cy="450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argin-left:-2.85pt;mso-position-horizontal:absolute;mso-position-vertical-relative:text;margin-top:2.05pt;mso-position-vertical:absolute;width:491.75pt;height:3.55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567" w:right="851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8"/>
    <w:link w:val="847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6"/>
    <w:next w:val="846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8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6"/>
    <w:next w:val="846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8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6"/>
    <w:next w:val="846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8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6"/>
    <w:next w:val="846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8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6"/>
    <w:next w:val="846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8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6"/>
    <w:next w:val="846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8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6"/>
    <w:next w:val="84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8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6"/>
    <w:next w:val="846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8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8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47">
    <w:name w:val="Heading 1"/>
    <w:basedOn w:val="846"/>
    <w:next w:val="846"/>
    <w:link w:val="854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6"/>
    <w:link w:val="852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2" w:customStyle="1">
    <w:name w:val="Текст выноски Знак"/>
    <w:basedOn w:val="848"/>
    <w:link w:val="851"/>
    <w:uiPriority w:val="99"/>
    <w:semiHidden/>
    <w:rPr>
      <w:rFonts w:ascii="Segoe UI" w:hAnsi="Segoe UI" w:cs="Segoe UI"/>
      <w:sz w:val="18"/>
      <w:szCs w:val="18"/>
    </w:rPr>
  </w:style>
  <w:style w:type="paragraph" w:styleId="853">
    <w:name w:val="No Spacing"/>
    <w:uiPriority w:val="1"/>
    <w:qFormat/>
    <w:pPr>
      <w:spacing w:after="0" w:line="240" w:lineRule="auto"/>
    </w:pPr>
  </w:style>
  <w:style w:type="character" w:styleId="854" w:customStyle="1">
    <w:name w:val="Заголовок 1 Знак"/>
    <w:basedOn w:val="848"/>
    <w:link w:val="84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5">
    <w:name w:val="List Paragraph"/>
    <w:basedOn w:val="846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56">
    <w:name w:val="Hyperlink"/>
    <w:basedOn w:val="848"/>
    <w:uiPriority w:val="99"/>
    <w:unhideWhenUsed/>
    <w:rPr>
      <w:color w:val="0563c1" w:themeColor="hyperlink"/>
      <w:u w:val="single"/>
    </w:rPr>
  </w:style>
  <w:style w:type="character" w:styleId="857">
    <w:name w:val="annotation reference"/>
    <w:basedOn w:val="848"/>
    <w:uiPriority w:val="99"/>
    <w:semiHidden/>
    <w:unhideWhenUsed/>
    <w:rPr>
      <w:sz w:val="16"/>
      <w:szCs w:val="16"/>
    </w:rPr>
  </w:style>
  <w:style w:type="paragraph" w:styleId="858">
    <w:name w:val="annotation text"/>
    <w:basedOn w:val="846"/>
    <w:link w:val="859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59" w:customStyle="1">
    <w:name w:val="Текст примечания Знак"/>
    <w:basedOn w:val="848"/>
    <w:link w:val="858"/>
    <w:uiPriority w:val="99"/>
    <w:semiHidden/>
    <w:rPr>
      <w:sz w:val="20"/>
      <w:szCs w:val="20"/>
    </w:rPr>
  </w:style>
  <w:style w:type="paragraph" w:styleId="860">
    <w:name w:val="annotation subject"/>
    <w:basedOn w:val="858"/>
    <w:next w:val="858"/>
    <w:link w:val="861"/>
    <w:uiPriority w:val="99"/>
    <w:semiHidden/>
    <w:unhideWhenUsed/>
    <w:rPr>
      <w:b/>
      <w:bCs/>
    </w:rPr>
  </w:style>
  <w:style w:type="character" w:styleId="861" w:customStyle="1">
    <w:name w:val="Тема примечания Знак"/>
    <w:basedOn w:val="859"/>
    <w:link w:val="860"/>
    <w:uiPriority w:val="99"/>
    <w:semiHidden/>
    <w:rPr>
      <w:b/>
      <w:bCs/>
      <w:sz w:val="20"/>
      <w:szCs w:val="20"/>
    </w:rPr>
  </w:style>
  <w:style w:type="character" w:styleId="862">
    <w:name w:val="FollowedHyperlink"/>
    <w:basedOn w:val="848"/>
    <w:uiPriority w:val="99"/>
    <w:semiHidden/>
    <w:unhideWhenUsed/>
    <w:rPr>
      <w:color w:val="954f72" w:themeColor="followedHyperlink"/>
      <w:u w:val="single"/>
    </w:rPr>
  </w:style>
  <w:style w:type="character" w:styleId="863">
    <w:name w:val="Strong"/>
    <w:basedOn w:val="848"/>
    <w:uiPriority w:val="22"/>
    <w:qFormat/>
    <w:rPr>
      <w:b/>
      <w:bCs/>
    </w:rPr>
  </w:style>
  <w:style w:type="paragraph" w:styleId="864">
    <w:name w:val="Normal (Web)"/>
    <w:basedOn w:val="84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25press_rosreestr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85</cp:revision>
  <dcterms:created xsi:type="dcterms:W3CDTF">2023-08-08T01:35:00Z</dcterms:created>
  <dcterms:modified xsi:type="dcterms:W3CDTF">2025-08-20T23:09:19Z</dcterms:modified>
</cp:coreProperties>
</file>