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16.</w:t>
      </w:r>
      <w:r>
        <w:rPr>
          <w:rFonts w:ascii="Times New Roman" w:hAnsi="Times New Roman" w:cs="Times New Roman"/>
          <w:b/>
          <w:sz w:val="26"/>
          <w:szCs w:val="26"/>
        </w:rPr>
        <w:t xml:space="preserve">01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ind w:firstLine="720"/>
        <w:rPr>
          <w:rFonts w:ascii="Times New Roman" w:hAnsi="Times New Roman" w:cs="Times New Roman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trike w:val="0"/>
          <w:sz w:val="28"/>
          <w:szCs w:val="28"/>
        </w:rPr>
        <w:t xml:space="preserve">Новый порядок заключения договора дарения недвижимого имущества вступил в силу на этой неделе.</w:t>
      </w:r>
      <w:r>
        <w:rPr>
          <w:rFonts w:ascii="Times New Roman" w:hAnsi="Times New Roman" w:eastAsia="Times New Roman" w:cs="Times New Roman"/>
          <w:b/>
          <w:bCs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trike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420" w:lineRule="atLeast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262626"/>
          <w:sz w:val="28"/>
          <w:szCs w:val="28"/>
        </w:rPr>
        <w:t xml:space="preserve">С 13 января 2025 года  </w:t>
      </w:r>
      <w:r>
        <w:rPr>
          <w:rFonts w:ascii="Times New Roman" w:hAnsi="Times New Roman" w:eastAsia="Times New Roman" w:cs="Times New Roman"/>
          <w:b/>
          <w:color w:val="262626"/>
          <w:sz w:val="28"/>
          <w:szCs w:val="28"/>
        </w:rPr>
        <w:t xml:space="preserve">договор дарения недвижимого имущества между гражданами подлежат нотариальному удостоверению.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его  заключения  гражданин должен обратиться к нотариусу, который </w:t>
      </w:r>
      <w:r>
        <w:rPr>
          <w:rFonts w:ascii="Times New Roman" w:hAnsi="Times New Roman" w:eastAsia="Times New Roman" w:cs="Times New Roman"/>
          <w:color w:val="262626"/>
          <w:sz w:val="28"/>
          <w:szCs w:val="28"/>
        </w:rPr>
        <w:t xml:space="preserve">подготовит  и удостоверит сделку, а после - направит заявление и документы в </w:t>
      </w:r>
      <w:r>
        <w:rPr>
          <w:rFonts w:ascii="Times New Roman" w:hAnsi="Times New Roman" w:eastAsia="Times New Roman" w:cs="Times New Roman"/>
          <w:color w:val="262626"/>
          <w:sz w:val="28"/>
          <w:szCs w:val="28"/>
        </w:rPr>
        <w:t xml:space="preserve">электронном виде в Управление Росреестра по Приморскому краю для регистрации перехода права собственности.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420" w:lineRule="atLeast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Данная мера направлена на защиту прав собственников, особенно одиноких, пожилых  граждан, сокращение мошеннических действий с недвижимостью, ведь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удостоверении сделок нотариус осуществляет проверку дееспособности граждан, а также наличие их волеизъявления.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240" w:after="0" w:line="420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62626"/>
          <w:sz w:val="28"/>
          <w:szCs w:val="28"/>
        </w:rPr>
        <w:t xml:space="preserve">«Наше ведомство и нотариат взаимодействуют в электронном формате, это позволяет гражданам быстро и удобно получить соответствующую услугу. </w:t>
      </w:r>
      <w:r>
        <w:rPr>
          <w:rFonts w:ascii="Times New Roman" w:hAnsi="Times New Roman" w:eastAsia="Times New Roman" w:cs="Times New Roman"/>
          <w:color w:val="262626"/>
          <w:sz w:val="28"/>
          <w:szCs w:val="28"/>
        </w:rPr>
        <w:t xml:space="preserve">Срок регистрации нотариальных сделок  составляет 24 часа» – говорит Евгений Санин, заместитель руководителя Управления Росреестра по Приморскому краю.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240" w:after="0" w:line="420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62626"/>
          <w:sz w:val="28"/>
          <w:szCs w:val="28"/>
        </w:rPr>
        <w:t xml:space="preserve">Отметим, что все договоры дарения, направленные в Управление Росреестра до 13 января, остаются действительными — дополнительно заверять их у нотариуса не нужно.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71</cp:revision>
  <dcterms:created xsi:type="dcterms:W3CDTF">2023-08-08T01:35:00Z</dcterms:created>
  <dcterms:modified xsi:type="dcterms:W3CDTF">2025-01-16T01:18:14Z</dcterms:modified>
</cp:coreProperties>
</file>