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48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Специалисты Приморского Росреестра поставили на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государственный кадастровый учет и зарегистрировали право в отношении распределительного газопровода в Уссурийске.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48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Распределительный газопровод к жилым домам в районе ул. Хенина, ул. Южная, пер. Парт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изанский в г. Уссурийске был зарегистрирован специалистами Уссурийского межмуниципального отдела в рамках единой процедуры. Протяженность объекта составила более 9 километров, что позволяет обеспечить голубым топливом почти 300 частных домов.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48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данным Правительства Приморского края,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рокладкой газопровода занимается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АО «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Газпром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газораспределение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Дальний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Восток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Объект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построен по президентской программе догазификации и дает техническую возможность для подключения индивидуальных жилых домов. В Уссурийске созданы все технические условия для подключения более 4,5 тысяч домов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Напомним, что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рограмма социальной газификации 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ыла запущена в 2021 году по поручению Президент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Российской Федерации В.В. Путина. Согласно программе жители Приморья и других регионов могут бесплатно провести газ до границ участков в населённых пунктах, расположенных в сельской местности. В апреле 2024 года программу расширили и распространили на 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довые товарищества.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Росреестр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азработал методическое пособие «Путеводитель для садоводов»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Здесь описан алгоритм действий по газификации СНТ,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условия подключения, порядок оформления прав на дом и участок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80"/>
        <w:jc w:val="both"/>
        <w:spacing w:before="0" w:after="0"/>
        <w:shd w:val="clear" w:color="ffffff" w:fill="ffffff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Заявку на догазификацию можно подать на сайте Единого оператора газификации connectgas.ru, а также на портале «Госуслуги» или в офисе «Газпром газорасп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ределение Дальний Восток» по адресу: Уссурийск, улица Слободская, дом, 2А, единый бесплатный номер 8-800-700-44-99.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r/>
      <w:r/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2025-11-11T00:22:32Z</dcterms:modified>
</cp:coreProperties>
</file>