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09.02.2024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>Специалисты Приморского Росреестра обследовали 359 пунктов государственной геодезической сети в 2023 году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 w:eastAsiaTheme="minorHAnsi"/>
          <w:iCs/>
          <w:color w:val="000000" w:themeColor="text1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В Приморском крае свыше 15 000 пунктов государственной геодезической сети и государственной нивелирной сети (ГГС и ГНС). Обследование пунктов позволяет не только поддерживать их в надлежащем состоянии, но и выявить 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их пригодность для проведения геодезических, картографических работ и</w:t>
      </w:r>
      <w:r>
        <w:rPr>
          <w:rFonts w:eastAsia="Calibri" w:cs="Times New Roman" w:ascii="Times New Roman" w:hAnsi="Times New Roman" w:eastAsiaTheme="minorHAnsi"/>
          <w:iCs/>
          <w:color w:val="000000" w:themeColor="text1"/>
          <w:sz w:val="28"/>
          <w:szCs w:val="28"/>
          <w:shd w:fill="FFFFFF" w:val="clear"/>
          <w:lang w:eastAsia="en-US"/>
        </w:rPr>
        <w:t xml:space="preserve"> топографических съемок.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 w:eastAsiaTheme="minorHAnsi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Государственная геодезическая сеть необходима для решения общественных,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shd w:fill="FFFFFF" w:val="clear"/>
          <w:lang w:eastAsia="en-US"/>
        </w:rPr>
        <w:t xml:space="preserve"> оборонных, научно-исследовательских задач, при проведении инженерных изысканий, строительстве и эксплуатации зданий и сооружений, межевании земель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  <w:lang w:eastAsia="en-US"/>
        </w:rPr>
        <w:t>. Более того, к ним привязаны космические спутники систем навигации ГЛОНАСС и GPS.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 w:eastAsiaTheme="minorHAnsi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  <w:lang w:eastAsia="en-US"/>
        </w:rPr>
        <w:t xml:space="preserve">«Управление Росреестра по Приморскому краю в рамках реализации государственной программы «Национальная система пространственных данных» проводит масштабную инвентаризацию таких объектов на всей территории Приморского края. Некоторые пункты были заложены еще в прошлом веке, например, в стене здания железнодорожной станции «Вторая речка» или в стене здания железнодорожного вокзала «Владивосток» - комментирует и.о. заместителя руководителя Управления Максим Полев.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На 2024 год Управлением Росреестра по Приморскому краю запланировано обследование 196 пунктов, из них 98 пунктов государственной геодезической сети, 95 пунктов государственной нивелирной сети и 3 пункта государственной гравиметрической сети.</w:t>
      </w:r>
    </w:p>
    <w:p>
      <w:pPr>
        <w:pStyle w:val="Normal"/>
        <w:spacing w:lineRule="auto" w:line="360" w:before="0" w:after="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0.2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336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LibreOffice/6.4.4.2$Linux_X86_64 LibreOffice_project/40$Build-2</Application>
  <Pages>1</Pages>
  <Words>285</Words>
  <Characters>2234</Characters>
  <CharactersWithSpaces>2646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2023-08-16T23:21:00Z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2024-02-09T03:40:00Z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