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  <w:drawing>
          <wp:inline distT="0" distB="0" distL="0" distR="0">
            <wp:extent cx="1984375" cy="72961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                                                         </w:t>
      </w:r>
    </w:p>
    <w:p>
      <w:pPr>
        <w:pStyle w:val="NoSpacing"/>
        <w:rPr/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24.11.2023</w:t>
      </w:r>
    </w:p>
    <w:p>
      <w:pPr>
        <w:pStyle w:val="NoSpacing"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Пресс-служба Управления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Росреестра по Приморскому краю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+7</w:t>
      </w:r>
      <w:r>
        <w:rPr>
          <w:rFonts w:eastAsia="Calibri" w:cs="Times New Roman" w:ascii="Times New Roman" w:hAnsi="Times New Roman"/>
          <w:sz w:val="28"/>
          <w:szCs w:val="28"/>
          <w:lang w:val="en-US" w:eastAsia="en-US"/>
        </w:rPr>
        <w:t> 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(423)</w:t>
      </w:r>
      <w:r>
        <w:rPr>
          <w:rFonts w:eastAsia="Calibri" w:cs="Times New Roman" w:ascii="Times New Roman" w:hAnsi="Times New Roman"/>
          <w:sz w:val="28"/>
          <w:szCs w:val="28"/>
          <w:lang w:val="en-US" w:eastAsia="en-US"/>
        </w:rPr>
        <w:t> 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245-49-23, доб. 1085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hyperlink r:id="rId3">
        <w:r>
          <w:rPr>
            <w:rFonts w:eastAsia="Times New Roman" w:cs="Times New Roman" w:ascii="Times New Roman" w:hAnsi="Times New Roman"/>
            <w:sz w:val="24"/>
            <w:szCs w:val="24"/>
          </w:rPr>
          <w:t>25press_rosreestr@mail.ru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690091, Владивосток, ул. Посьетская, д. </w:t>
      </w:r>
      <w:r>
        <w:rPr>
          <w:rFonts w:cs="Times New Roman" w:ascii="Times New Roman" w:hAnsi="Times New Roman"/>
          <w:sz w:val="24"/>
          <w:szCs w:val="24"/>
        </w:rPr>
        <w:t>48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Руководитель Управления Росреестра по Приморскому краю принял участие в конференции риелторов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«Топ 10 причин, по которым ваша сделка может не состоятся» - об этом рассказал Александр Корнев на конференции риелторов. Организатором мероприятия выступил городской риэлтерский центр, который собрал около 200 специалистов со всего Приморского края и Дальнего Востока. Руководитель Приморского Росреестра рассказал о способах получения информации из единого государственного реестра недвижимости, особое внимание уделив содержащимся в ЕГРН сведениям о запретах и ограничениях.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Также Александр Корнев рассказал о ходе внедрения новых электронных сервисов в рамках реализации государственного проекта «Национальная система пространственных данных». «Умка» - умный кадастр, «Ева» - помощник регистратора, земля для туризма, земля для стройки, комплексное развитие территорий и другие сервисы, уже сейчас значительно упрощают предоставление и использование информации в электронном формате. Напомним, что «цифровая трансформация» ведомства должна завершиться к 2030 году.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Участники мероприятия живо интересовались разными вопросами: как можно получить выписку ЕГРН о признания правообладателя недееспособным? Могут ли банки самостоятельно запрашивать выписки из ЕГРН в рамках проведения сделок с недвижимостью?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«Прямой контакт и информационное взаимодействие с Росреестром очень важны для риэлтерского сообщества. В такие моменты представители отрасли имеют возможность получить информацию о новых возможностях и ответы на многие вопросы «из первых уст». Искренне благодарны Александру Анатольевичу Корневу за то, что он нашел возможность посетить конференцию «ГРЦ Действия» и выступить с очень интересным и полезным для всех гостей докладом» -  подчеркнул Сергей Косиков, генеральный директор компании «ГРЦ».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173A9407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6001385" cy="1270"/>
                <wp:effectExtent l="0" t="0" r="19050" b="19050"/>
                <wp:wrapNone/>
                <wp:docPr id="2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0070c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1" stroked="t" style="position:absolute;margin-left:0pt;margin-top:9.55pt;width:472.45pt;height:0pt;mso-position-horizontal:left;mso-position-horizontal-relative:margin" wp14:anchorId="173A9407" type="shapetype_32">
                <w10:wrap type="none"/>
                <v:fill o:detectmouseclick="t" on="false"/>
                <v:stroke color="#0070c0" weight="15840" joinstyle="round" endcap="flat"/>
              </v:shap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240" w:after="240"/>
        <w:jc w:val="both"/>
        <w:rPr>
          <w:rFonts w:ascii="Segoe UI" w:hAnsi="Segoe UI" w:eastAsia="Arial Unicode MS" w:cs="Segoe UI"/>
          <w:b/>
          <w:b/>
          <w:kern w:val="2"/>
          <w:sz w:val="24"/>
          <w:szCs w:val="24"/>
          <w:lang w:eastAsia="sk-SK" w:bidi="hi-IN"/>
        </w:rPr>
      </w:pPr>
      <w:r>
        <w:rPr>
          <w:rFonts w:eastAsia="Arial Unicode MS" w:cs="Segoe UI" w:ascii="Segoe UI" w:hAnsi="Segoe UI"/>
          <w:b/>
          <w:kern w:val="2"/>
          <w:sz w:val="24"/>
          <w:szCs w:val="24"/>
          <w:lang w:eastAsia="sk-SK" w:bidi="hi-IN"/>
        </w:rPr>
        <w:t>О Росреестре</w:t>
      </w:r>
    </w:p>
    <w:p>
      <w:pPr>
        <w:pStyle w:val="Normal"/>
        <w:widowControl w:val="false"/>
        <w:suppressAutoHyphens w:val="true"/>
        <w:spacing w:lineRule="auto" w:line="240" w:before="240" w:after="240"/>
        <w:jc w:val="both"/>
        <w:rPr>
          <w:rFonts w:ascii="Segoe UI" w:hAnsi="Segoe UI" w:eastAsia="Arial Unicode MS" w:cs="Segoe UI"/>
          <w:kern w:val="2"/>
          <w:sz w:val="18"/>
          <w:szCs w:val="18"/>
          <w:lang w:eastAsia="hi-IN" w:bidi="hi-IN"/>
        </w:rPr>
      </w:pPr>
      <w:r>
        <w:rPr>
          <w:rFonts w:eastAsia="Arial Unicode MS" w:cs="Segoe UI" w:ascii="Segoe UI" w:hAnsi="Segoe UI"/>
          <w:kern w:val="2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ППК «Роскадастр» и ФГБУ «Центр геодезии, картографии и ИПД». </w:t>
      </w:r>
    </w:p>
    <w:p>
      <w:pPr>
        <w:pStyle w:val="Normal"/>
        <w:widowControl w:val="false"/>
        <w:suppressAutoHyphens w:val="true"/>
        <w:spacing w:lineRule="auto" w:line="240" w:before="240" w:after="240"/>
        <w:jc w:val="both"/>
        <w:rPr>
          <w:rFonts w:ascii="Segoe UI" w:hAnsi="Segoe UI" w:eastAsia="Arial Unicode MS" w:cs="Segoe UI"/>
          <w:kern w:val="2"/>
          <w:sz w:val="18"/>
          <w:szCs w:val="18"/>
          <w:lang w:eastAsia="hi-IN" w:bidi="hi-I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libri Light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3564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235eef"/>
    <w:pPr>
      <w:keepNext w:val="true"/>
      <w:keepLines/>
      <w:spacing w:lineRule="auto" w:line="259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df02f6"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235eef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yle14">
    <w:name w:val="Интернет-ссылка"/>
    <w:basedOn w:val="DefaultParagraphFont"/>
    <w:uiPriority w:val="99"/>
    <w:unhideWhenUsed/>
    <w:rsid w:val="00495c8f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3aab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9"/>
    <w:uiPriority w:val="99"/>
    <w:semiHidden/>
    <w:qFormat/>
    <w:rsid w:val="00f93aab"/>
    <w:rPr>
      <w:sz w:val="20"/>
      <w:szCs w:val="20"/>
    </w:rPr>
  </w:style>
  <w:style w:type="character" w:styleId="Style16" w:customStyle="1">
    <w:name w:val="Тема примечания Знак"/>
    <w:basedOn w:val="Style15"/>
    <w:link w:val="ab"/>
    <w:uiPriority w:val="99"/>
    <w:semiHidden/>
    <w:qFormat/>
    <w:rsid w:val="00f93aab"/>
    <w:rPr>
      <w:b/>
      <w:bCs/>
      <w:sz w:val="20"/>
      <w:szCs w:val="20"/>
    </w:rPr>
  </w:style>
  <w:style w:type="character" w:styleId="Style17">
    <w:name w:val="Посещённая гиперссылка"/>
    <w:basedOn w:val="DefaultParagraphFont"/>
    <w:uiPriority w:val="99"/>
    <w:semiHidden/>
    <w:unhideWhenUsed/>
    <w:rsid w:val="00375b3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25084"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f02f6"/>
    <w:pPr>
      <w:spacing w:lineRule="auto" w:line="240" w:before="0" w:after="0"/>
    </w:pPr>
    <w:rPr>
      <w:rFonts w:ascii="Segoe UI" w:hAnsi="Segoe UI" w:eastAsia="Calibri" w:cs="Segoe UI" w:eastAsiaTheme="minorHAnsi"/>
      <w:sz w:val="18"/>
      <w:szCs w:val="18"/>
      <w:lang w:eastAsia="en-US"/>
    </w:rPr>
  </w:style>
  <w:style w:type="paragraph" w:styleId="NoSpacing">
    <w:name w:val="No Spacing"/>
    <w:uiPriority w:val="1"/>
    <w:qFormat/>
    <w:rsid w:val="00235ee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cb3098"/>
    <w:pPr>
      <w:spacing w:lineRule="auto" w:line="254" w:before="0" w:after="160"/>
      <w:ind w:left="720" w:hanging="0"/>
      <w:contextualSpacing/>
    </w:pPr>
    <w:rPr>
      <w:rFonts w:eastAsia="Calibri" w:eastAsiaTheme="minorHAnsi"/>
      <w:lang w:eastAsia="en-US"/>
    </w:rPr>
  </w:style>
  <w:style w:type="paragraph" w:styleId="Annotationtext">
    <w:name w:val="annotation text"/>
    <w:basedOn w:val="Normal"/>
    <w:link w:val="aa"/>
    <w:uiPriority w:val="99"/>
    <w:semiHidden/>
    <w:unhideWhenUsed/>
    <w:qFormat/>
    <w:rsid w:val="00f93aab"/>
    <w:pPr>
      <w:spacing w:lineRule="auto" w:line="240" w:before="0" w:after="160"/>
    </w:pPr>
    <w:rPr>
      <w:rFonts w:eastAsia="Calibri" w:eastAsiaTheme="minorHAnsi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c"/>
    <w:uiPriority w:val="99"/>
    <w:semiHidden/>
    <w:unhideWhenUsed/>
    <w:qFormat/>
    <w:rsid w:val="00f93aab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d67e8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25press_rosreestr@mail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LibreOffice/6.4.4.2$Linux_X86_64 LibreOffice_project/40$Build-2</Application>
  <Pages>2</Pages>
  <Words>341</Words>
  <Characters>2554</Characters>
  <CharactersWithSpaces>3021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2023-08-08T01:35:00Z</dcterms:created>
  <dc:creator>Пушкарская Диана Дмитриевна</dc:creator>
  <dc:description/>
  <dc:language>ru-RU</dc:language>
  <cp:lastModifiedBy>Кошель Ольга Андреевна</cp:lastModifiedBy>
  <cp:lastPrinted>2021-04-20T16:11:00Z</cp:lastPrinted>
  <dcterms:modified xsi:type="dcterms:W3CDTF">2023-11-24T04:50:00Z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