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A14D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A14D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4F6F" w:rsidRDefault="003A4EA5" w:rsidP="00BA342F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Земли для стройки будет больше</w:t>
      </w:r>
    </w:p>
    <w:p w:rsidR="00A05988" w:rsidRDefault="00DE0136" w:rsidP="00A059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Владивосток,  </w:t>
      </w:r>
      <w:r w:rsidR="008C0BF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A75C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732A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работу по 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сервис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«Земля для стройки»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>. Этот проект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на Публичной кадастровой карте сведения о территориях и земельных участках, потенциально пригодных для жилищного строительства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A05988" w:rsidRPr="00CD276B">
        <w:rPr>
          <w:rFonts w:ascii="Times New Roman" w:hAnsi="Times New Roman" w:cs="Times New Roman"/>
          <w:color w:val="000000"/>
          <w:sz w:val="28"/>
          <w:szCs w:val="28"/>
        </w:rPr>
        <w:t>расположенных во всех регионах Российской Федерации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17">
        <w:rPr>
          <w:rFonts w:ascii="Times New Roman" w:hAnsi="Times New Roman" w:cs="Times New Roman"/>
          <w:color w:val="000000"/>
          <w:sz w:val="28"/>
          <w:szCs w:val="28"/>
        </w:rPr>
        <w:t>Информационный сервис</w:t>
      </w:r>
      <w:r w:rsidR="00A05988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заинтересованным лицам в режиме онлайн выбрать и оценить пригодные для строительства земли.</w:t>
      </w:r>
    </w:p>
    <w:p w:rsidR="00740341" w:rsidRDefault="006358A4" w:rsidP="00A059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активная работа по заключению соглашений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государственной власти субъектов Российской Федерации</w:t>
      </w:r>
      <w:r w:rsidR="007403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</w:t>
      </w:r>
      <w:r w:rsidR="0074034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Публичной кадастровой карте сведений о земельных участках, имеющих потенциал вовлечения в оборот для жилищного строительства. </w:t>
      </w:r>
      <w:r w:rsidR="004A2798">
        <w:rPr>
          <w:rFonts w:ascii="Times New Roman" w:hAnsi="Times New Roman" w:cs="Times New Roman"/>
          <w:color w:val="000000"/>
          <w:sz w:val="28"/>
          <w:szCs w:val="28"/>
        </w:rPr>
        <w:t xml:space="preserve">Так, по состоянию на </w:t>
      </w:r>
      <w:r w:rsidR="00467340"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 w:rsidR="004A2798">
        <w:rPr>
          <w:rFonts w:ascii="Times New Roman" w:hAnsi="Times New Roman" w:cs="Times New Roman"/>
          <w:color w:val="000000"/>
          <w:sz w:val="28"/>
          <w:szCs w:val="28"/>
        </w:rPr>
        <w:t xml:space="preserve"> июня 2021 года количество органов власти, </w:t>
      </w:r>
      <w:r w:rsidR="004357DD">
        <w:rPr>
          <w:rFonts w:ascii="Times New Roman" w:hAnsi="Times New Roman" w:cs="Times New Roman"/>
          <w:color w:val="000000"/>
          <w:sz w:val="28"/>
          <w:szCs w:val="28"/>
        </w:rPr>
        <w:t>не заключивших соглашение, значительно уменьшилось и составило 24 субъекта. В том числе из субъектов Дальнего Востока: Камчатский край, Сахалинская область</w:t>
      </w:r>
      <w:r w:rsidR="007403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357DD">
        <w:rPr>
          <w:rFonts w:ascii="Times New Roman" w:hAnsi="Times New Roman" w:cs="Times New Roman"/>
          <w:color w:val="000000"/>
          <w:sz w:val="28"/>
          <w:szCs w:val="28"/>
        </w:rPr>
        <w:t xml:space="preserve"> Еврейская автономная область. Также не заключили соглашение такие востребованные жителями Приморского края регионы как г. Санкт-Петербург, Московская область, Краснодарский край, Крым. </w:t>
      </w:r>
    </w:p>
    <w:p w:rsidR="00A05988" w:rsidRDefault="00BE323A" w:rsidP="00A059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все перечисленные регионы планируют завершить рассмотрение проектов соглашений и</w:t>
      </w:r>
      <w:r w:rsidR="00674D6F">
        <w:rPr>
          <w:rFonts w:ascii="Times New Roman" w:hAnsi="Times New Roman" w:cs="Times New Roman"/>
          <w:color w:val="000000"/>
          <w:sz w:val="28"/>
          <w:szCs w:val="28"/>
        </w:rPr>
        <w:t xml:space="preserve"> подписать соглашения в самое ближайшее время. Таким образом, уже в ближайший месяц у граждан и юридических лиц появится возможность в режиме онлайн получить информацию о земельных участках, предназначенных для жилищного строительства, расположенных на территории всех субъектов РФ.</w:t>
      </w:r>
    </w:p>
    <w:p w:rsidR="00CD276B" w:rsidRDefault="00901C9E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«Успешная работа сервиса </w:t>
      </w:r>
      <w:r w:rsidRPr="00901C9E">
        <w:rPr>
          <w:rFonts w:ascii="Times New Roman" w:hAnsi="Times New Roman" w:cs="Times New Roman"/>
          <w:color w:val="000000"/>
          <w:sz w:val="28"/>
          <w:szCs w:val="28"/>
        </w:rPr>
        <w:t>«Земля для стройки»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национального проекта «Жилье и городская среда» позволит пользователям оперативно в режиме онлайн получить информацию о земельных участках, доступных для возведения жилых домов. </w:t>
      </w:r>
      <w:r w:rsidR="00E60EE8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сервиса планируется </w:t>
      </w:r>
      <w:r w:rsidR="00E60EE8" w:rsidRPr="00CD276B">
        <w:rPr>
          <w:rFonts w:ascii="Times New Roman" w:hAnsi="Times New Roman" w:cs="Times New Roman"/>
          <w:color w:val="000000"/>
          <w:sz w:val="28"/>
          <w:szCs w:val="28"/>
        </w:rPr>
        <w:t>не только за счет сведений о земельных участках, предоставляемых муниципальными и государственными органами</w:t>
      </w:r>
      <w:r w:rsidR="00E60E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EE8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EE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60EE8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юбое заинтересованное лицо может направить в постоянно действующий оперативный штаб сведения о земельных участках, которые, по его мнению, могут быть востребованы для жилищного строительства. По результатам анализа оперативного штаба будет принято соответствующее решение о наличии или отсутствии потенциала для вовлечения </w:t>
      </w:r>
      <w:r w:rsidR="00E60EE8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участка </w:t>
      </w:r>
      <w:r w:rsidR="00E60EE8" w:rsidRPr="00CD276B">
        <w:rPr>
          <w:rFonts w:ascii="Times New Roman" w:hAnsi="Times New Roman" w:cs="Times New Roman"/>
          <w:color w:val="000000"/>
          <w:sz w:val="28"/>
          <w:szCs w:val="28"/>
        </w:rPr>
        <w:t>в оборот</w:t>
      </w:r>
      <w:r w:rsidR="00E60E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EE8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и сведения будут размещены на Публичной кадастровой карте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- отметил руководитель Управления </w:t>
      </w:r>
      <w:r w:rsidR="004D546A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Приморскому краю Евгений Русецкий.</w:t>
      </w:r>
    </w:p>
    <w:p w:rsidR="003252DB" w:rsidRDefault="003252DB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Напомним, что д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>ля эффективности использования земельных участков во всех регионах Российской Федерации в прошлом году были созданы оперативные штабы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проведения анализа эффективности использования земельных участков для определения возможности их вовлечения в оборот в целях жилищного строительства</w:t>
      </w:r>
      <w:r w:rsidR="00CD276B"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В Приморском крае также действует оперативный штаб под руководством Евгения </w:t>
      </w:r>
      <w:proofErr w:type="spellStart"/>
      <w:r w:rsidRPr="00CD276B">
        <w:rPr>
          <w:rFonts w:ascii="Times New Roman" w:hAnsi="Times New Roman" w:cs="Times New Roman"/>
          <w:color w:val="000000"/>
          <w:sz w:val="28"/>
          <w:szCs w:val="28"/>
        </w:rPr>
        <w:t>Русецкого</w:t>
      </w:r>
      <w:proofErr w:type="spellEnd"/>
      <w:r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, возглавляющего Управление </w:t>
      </w:r>
      <w:proofErr w:type="spellStart"/>
      <w:r w:rsidRPr="00CD276B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D276B">
        <w:rPr>
          <w:rFonts w:ascii="Times New Roman" w:hAnsi="Times New Roman" w:cs="Times New Roman"/>
          <w:color w:val="000000"/>
          <w:sz w:val="28"/>
          <w:szCs w:val="28"/>
        </w:rPr>
        <w:t xml:space="preserve"> по Приморскому краю.</w:t>
      </w:r>
      <w:r w:rsidR="00DB5D50" w:rsidRPr="00DB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D50">
        <w:rPr>
          <w:rFonts w:ascii="Times New Roman" w:hAnsi="Times New Roman" w:cs="Times New Roman"/>
          <w:color w:val="000000"/>
          <w:sz w:val="28"/>
          <w:szCs w:val="28"/>
        </w:rPr>
        <w:t xml:space="preserve">Сейчас Управлением ведется активная работа по согласованию обновленного состава </w:t>
      </w:r>
      <w:proofErr w:type="spellStart"/>
      <w:r w:rsidR="00DB5D50">
        <w:rPr>
          <w:rFonts w:ascii="Times New Roman" w:hAnsi="Times New Roman" w:cs="Times New Roman"/>
          <w:color w:val="000000"/>
          <w:sz w:val="28"/>
          <w:szCs w:val="28"/>
        </w:rPr>
        <w:t>оперштаба</w:t>
      </w:r>
      <w:proofErr w:type="spellEnd"/>
      <w:r w:rsidR="00DB5D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2A0F">
        <w:rPr>
          <w:rFonts w:ascii="Times New Roman" w:hAnsi="Times New Roman" w:cs="Times New Roman"/>
          <w:color w:val="000000"/>
          <w:sz w:val="28"/>
          <w:szCs w:val="28"/>
        </w:rPr>
        <w:t>к сотрудничеству приглашены представители Акционерного общества «Дом РФ».</w:t>
      </w:r>
    </w:p>
    <w:p w:rsidR="00833DE9" w:rsidRDefault="00582A0F" w:rsidP="00833D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Оперштаб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новом составе проанализирует ранее утвержденный перечень насе</w:t>
      </w:r>
      <w:r w:rsidR="002B4F14">
        <w:rPr>
          <w:rFonts w:ascii="Times New Roman" w:hAnsi="Times New Roman" w:cs="Times New Roman"/>
          <w:color w:val="000000"/>
          <w:sz w:val="28"/>
          <w:szCs w:val="28"/>
        </w:rPr>
        <w:t>ленных пунктов Приморского края, имеющих потенциал жилищного строительства, с целью его расширения.</w:t>
      </w:r>
      <w:r w:rsidR="00833DE9">
        <w:rPr>
          <w:rFonts w:ascii="Times New Roman" w:hAnsi="Times New Roman" w:cs="Times New Roman"/>
          <w:color w:val="000000"/>
          <w:sz w:val="28"/>
          <w:szCs w:val="28"/>
        </w:rPr>
        <w:t xml:space="preserve"> Ранее в этот перечень уже были включены </w:t>
      </w:r>
      <w:r w:rsidR="00833DE9" w:rsidRPr="00CD276B">
        <w:rPr>
          <w:rFonts w:ascii="Times New Roman" w:hAnsi="Times New Roman" w:cs="Times New Roman"/>
          <w:color w:val="000000"/>
          <w:sz w:val="28"/>
          <w:szCs w:val="28"/>
        </w:rPr>
        <w:t>города Владивосток, Уссурийск, Находка, Артем и Большой Камень</w:t>
      </w:r>
      <w:r w:rsidR="00833D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A0F" w:rsidRPr="00DB5D50" w:rsidRDefault="002B4F14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мнению Росреестра, данные мероприятия помогут значительно упростить процедуру поиска и последующего предоставления земельных участков для строительства жилья.</w:t>
      </w:r>
    </w:p>
    <w:p w:rsidR="00CD276B" w:rsidRDefault="00CD276B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051" w:rsidRPr="0041719C" w:rsidRDefault="009C2051" w:rsidP="004171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E10" w:rsidRDefault="00850E10" w:rsidP="00850E10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62E4E" w:rsidRPr="00862E4E" w:rsidRDefault="00E6387A" w:rsidP="00051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862E4E" w:rsidRPr="00862E4E" w:rsidSect="00251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A9F"/>
    <w:rsid w:val="000135DF"/>
    <w:rsid w:val="00020468"/>
    <w:rsid w:val="00025E7A"/>
    <w:rsid w:val="000276DB"/>
    <w:rsid w:val="00030C82"/>
    <w:rsid w:val="00047BDD"/>
    <w:rsid w:val="0005112B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42B"/>
    <w:rsid w:val="000969AA"/>
    <w:rsid w:val="000A75C3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1225"/>
    <w:rsid w:val="00161F75"/>
    <w:rsid w:val="00164DB5"/>
    <w:rsid w:val="00167F55"/>
    <w:rsid w:val="001713A6"/>
    <w:rsid w:val="001732AD"/>
    <w:rsid w:val="00181CCA"/>
    <w:rsid w:val="00197487"/>
    <w:rsid w:val="001B1C1B"/>
    <w:rsid w:val="001B5A7C"/>
    <w:rsid w:val="001B76CE"/>
    <w:rsid w:val="001C792F"/>
    <w:rsid w:val="001E3099"/>
    <w:rsid w:val="001E4D29"/>
    <w:rsid w:val="001E59B0"/>
    <w:rsid w:val="00201FA9"/>
    <w:rsid w:val="00202727"/>
    <w:rsid w:val="00214F5D"/>
    <w:rsid w:val="00221A38"/>
    <w:rsid w:val="00226C5D"/>
    <w:rsid w:val="00227053"/>
    <w:rsid w:val="00231D5E"/>
    <w:rsid w:val="00246C99"/>
    <w:rsid w:val="002473B1"/>
    <w:rsid w:val="00250A5D"/>
    <w:rsid w:val="00251023"/>
    <w:rsid w:val="00260798"/>
    <w:rsid w:val="00271F4D"/>
    <w:rsid w:val="002725D3"/>
    <w:rsid w:val="00276DF6"/>
    <w:rsid w:val="00280242"/>
    <w:rsid w:val="002838C5"/>
    <w:rsid w:val="00286008"/>
    <w:rsid w:val="002873DB"/>
    <w:rsid w:val="0029675B"/>
    <w:rsid w:val="002B4F14"/>
    <w:rsid w:val="002C331E"/>
    <w:rsid w:val="002C4A4B"/>
    <w:rsid w:val="002F72FB"/>
    <w:rsid w:val="003037D6"/>
    <w:rsid w:val="00306B28"/>
    <w:rsid w:val="00307343"/>
    <w:rsid w:val="003108CA"/>
    <w:rsid w:val="00310DEA"/>
    <w:rsid w:val="00314863"/>
    <w:rsid w:val="003252DB"/>
    <w:rsid w:val="003411B9"/>
    <w:rsid w:val="003472AC"/>
    <w:rsid w:val="00361BBB"/>
    <w:rsid w:val="00370DAD"/>
    <w:rsid w:val="0037237B"/>
    <w:rsid w:val="003827F6"/>
    <w:rsid w:val="0038569C"/>
    <w:rsid w:val="00386425"/>
    <w:rsid w:val="00386F1D"/>
    <w:rsid w:val="003932E2"/>
    <w:rsid w:val="003A4EA5"/>
    <w:rsid w:val="003A6E07"/>
    <w:rsid w:val="003B2CCF"/>
    <w:rsid w:val="003D3562"/>
    <w:rsid w:val="003E37D3"/>
    <w:rsid w:val="003F2CE9"/>
    <w:rsid w:val="00404305"/>
    <w:rsid w:val="00406565"/>
    <w:rsid w:val="0041719C"/>
    <w:rsid w:val="00423EC4"/>
    <w:rsid w:val="004250B0"/>
    <w:rsid w:val="0043012E"/>
    <w:rsid w:val="004348EA"/>
    <w:rsid w:val="004357DD"/>
    <w:rsid w:val="0044034A"/>
    <w:rsid w:val="0044210C"/>
    <w:rsid w:val="0045751E"/>
    <w:rsid w:val="00465C1C"/>
    <w:rsid w:val="00467340"/>
    <w:rsid w:val="0047241D"/>
    <w:rsid w:val="00494698"/>
    <w:rsid w:val="004A27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D546A"/>
    <w:rsid w:val="004E5FB7"/>
    <w:rsid w:val="004F74D4"/>
    <w:rsid w:val="005047A5"/>
    <w:rsid w:val="00534F81"/>
    <w:rsid w:val="0054075C"/>
    <w:rsid w:val="00541BCD"/>
    <w:rsid w:val="00542A19"/>
    <w:rsid w:val="005463A4"/>
    <w:rsid w:val="005652B2"/>
    <w:rsid w:val="00582A0F"/>
    <w:rsid w:val="005936C7"/>
    <w:rsid w:val="00593EF0"/>
    <w:rsid w:val="00595580"/>
    <w:rsid w:val="005A4000"/>
    <w:rsid w:val="005A44A2"/>
    <w:rsid w:val="005C02AC"/>
    <w:rsid w:val="005C3FE9"/>
    <w:rsid w:val="005C48C0"/>
    <w:rsid w:val="005C642A"/>
    <w:rsid w:val="005D5D7D"/>
    <w:rsid w:val="005D60D1"/>
    <w:rsid w:val="005E521C"/>
    <w:rsid w:val="005F7077"/>
    <w:rsid w:val="00625B73"/>
    <w:rsid w:val="006358A4"/>
    <w:rsid w:val="00647566"/>
    <w:rsid w:val="00656565"/>
    <w:rsid w:val="006702B3"/>
    <w:rsid w:val="006720EA"/>
    <w:rsid w:val="0067461A"/>
    <w:rsid w:val="00674D6F"/>
    <w:rsid w:val="00676CC8"/>
    <w:rsid w:val="00682C8E"/>
    <w:rsid w:val="00691619"/>
    <w:rsid w:val="0069192F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C6CE8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338CB"/>
    <w:rsid w:val="00740341"/>
    <w:rsid w:val="0074618E"/>
    <w:rsid w:val="007479C7"/>
    <w:rsid w:val="00751B22"/>
    <w:rsid w:val="00753FE1"/>
    <w:rsid w:val="00760019"/>
    <w:rsid w:val="0079014A"/>
    <w:rsid w:val="007923DA"/>
    <w:rsid w:val="00793C6C"/>
    <w:rsid w:val="007A3DD0"/>
    <w:rsid w:val="007A4117"/>
    <w:rsid w:val="007A4F6F"/>
    <w:rsid w:val="007A72CB"/>
    <w:rsid w:val="007B1312"/>
    <w:rsid w:val="007B5FF7"/>
    <w:rsid w:val="007C4689"/>
    <w:rsid w:val="007D04A6"/>
    <w:rsid w:val="007F65B7"/>
    <w:rsid w:val="007F7F36"/>
    <w:rsid w:val="0080064A"/>
    <w:rsid w:val="00802C17"/>
    <w:rsid w:val="00807C8C"/>
    <w:rsid w:val="00811DAB"/>
    <w:rsid w:val="008140D1"/>
    <w:rsid w:val="00814E78"/>
    <w:rsid w:val="0082273C"/>
    <w:rsid w:val="0082302D"/>
    <w:rsid w:val="00823197"/>
    <w:rsid w:val="00823EAF"/>
    <w:rsid w:val="0083094C"/>
    <w:rsid w:val="00833DE9"/>
    <w:rsid w:val="00850E10"/>
    <w:rsid w:val="00862E4E"/>
    <w:rsid w:val="0086536B"/>
    <w:rsid w:val="00873926"/>
    <w:rsid w:val="00882567"/>
    <w:rsid w:val="008825AC"/>
    <w:rsid w:val="00890DAD"/>
    <w:rsid w:val="00897BAA"/>
    <w:rsid w:val="008A293B"/>
    <w:rsid w:val="008C0BF5"/>
    <w:rsid w:val="008C148E"/>
    <w:rsid w:val="008E215F"/>
    <w:rsid w:val="008F04C5"/>
    <w:rsid w:val="00901C9E"/>
    <w:rsid w:val="009126EC"/>
    <w:rsid w:val="009333FF"/>
    <w:rsid w:val="0093538F"/>
    <w:rsid w:val="00937C4D"/>
    <w:rsid w:val="009506ED"/>
    <w:rsid w:val="009569EF"/>
    <w:rsid w:val="00967A44"/>
    <w:rsid w:val="009A4E50"/>
    <w:rsid w:val="009C2051"/>
    <w:rsid w:val="009E17E3"/>
    <w:rsid w:val="009F1561"/>
    <w:rsid w:val="00A05988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B7AF8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5FF3"/>
    <w:rsid w:val="00B5678F"/>
    <w:rsid w:val="00B57F83"/>
    <w:rsid w:val="00B62C04"/>
    <w:rsid w:val="00B62F06"/>
    <w:rsid w:val="00B6438B"/>
    <w:rsid w:val="00B7033E"/>
    <w:rsid w:val="00B7143D"/>
    <w:rsid w:val="00B722DD"/>
    <w:rsid w:val="00B7582C"/>
    <w:rsid w:val="00B75958"/>
    <w:rsid w:val="00B84AB5"/>
    <w:rsid w:val="00B85DEA"/>
    <w:rsid w:val="00B939A4"/>
    <w:rsid w:val="00BA2EEE"/>
    <w:rsid w:val="00BA342F"/>
    <w:rsid w:val="00BA5D08"/>
    <w:rsid w:val="00BA7DC9"/>
    <w:rsid w:val="00BB7BE4"/>
    <w:rsid w:val="00BC1D38"/>
    <w:rsid w:val="00BC530D"/>
    <w:rsid w:val="00BD6504"/>
    <w:rsid w:val="00BD732C"/>
    <w:rsid w:val="00BE323A"/>
    <w:rsid w:val="00C03966"/>
    <w:rsid w:val="00C070E6"/>
    <w:rsid w:val="00C24530"/>
    <w:rsid w:val="00C47CBD"/>
    <w:rsid w:val="00C5221C"/>
    <w:rsid w:val="00C53F24"/>
    <w:rsid w:val="00C63BB7"/>
    <w:rsid w:val="00C76E8B"/>
    <w:rsid w:val="00C86233"/>
    <w:rsid w:val="00C90479"/>
    <w:rsid w:val="00CA1388"/>
    <w:rsid w:val="00CA14D5"/>
    <w:rsid w:val="00CA4130"/>
    <w:rsid w:val="00CB614B"/>
    <w:rsid w:val="00CC2687"/>
    <w:rsid w:val="00CD216A"/>
    <w:rsid w:val="00CD276B"/>
    <w:rsid w:val="00CD4F22"/>
    <w:rsid w:val="00CE7A09"/>
    <w:rsid w:val="00CF12AE"/>
    <w:rsid w:val="00CF32E1"/>
    <w:rsid w:val="00D05E85"/>
    <w:rsid w:val="00D0788B"/>
    <w:rsid w:val="00D14BB9"/>
    <w:rsid w:val="00D158AB"/>
    <w:rsid w:val="00D47D43"/>
    <w:rsid w:val="00D505DB"/>
    <w:rsid w:val="00D52216"/>
    <w:rsid w:val="00D6248C"/>
    <w:rsid w:val="00D645C3"/>
    <w:rsid w:val="00D75558"/>
    <w:rsid w:val="00D807A1"/>
    <w:rsid w:val="00D86C9C"/>
    <w:rsid w:val="00D916D2"/>
    <w:rsid w:val="00D921E9"/>
    <w:rsid w:val="00D93734"/>
    <w:rsid w:val="00D93857"/>
    <w:rsid w:val="00D95DAC"/>
    <w:rsid w:val="00DA1D6C"/>
    <w:rsid w:val="00DA4E01"/>
    <w:rsid w:val="00DB5B11"/>
    <w:rsid w:val="00DB5D50"/>
    <w:rsid w:val="00DC004D"/>
    <w:rsid w:val="00DC64E2"/>
    <w:rsid w:val="00DC6713"/>
    <w:rsid w:val="00DE0136"/>
    <w:rsid w:val="00DE75BD"/>
    <w:rsid w:val="00E0314D"/>
    <w:rsid w:val="00E0568A"/>
    <w:rsid w:val="00E21887"/>
    <w:rsid w:val="00E2437B"/>
    <w:rsid w:val="00E27656"/>
    <w:rsid w:val="00E41A31"/>
    <w:rsid w:val="00E551BD"/>
    <w:rsid w:val="00E60EE8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400A8"/>
    <w:rsid w:val="00F5310F"/>
    <w:rsid w:val="00F551F4"/>
    <w:rsid w:val="00F557AD"/>
    <w:rsid w:val="00F62DB3"/>
    <w:rsid w:val="00F7322E"/>
    <w:rsid w:val="00F84DE3"/>
    <w:rsid w:val="00FA1F1A"/>
    <w:rsid w:val="00FA696C"/>
    <w:rsid w:val="00FB05FE"/>
    <w:rsid w:val="00FD5D57"/>
    <w:rsid w:val="00FD71AB"/>
    <w:rsid w:val="00FE0092"/>
    <w:rsid w:val="00FE2ACF"/>
    <w:rsid w:val="00FE4B7D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7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Основной текст + 10"/>
    <w:aliases w:val="5 pt,Интервал 0 pt"/>
    <w:rsid w:val="00D158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417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0D9-D259-4A14-8ECE-D8F40338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2021-06-25T01:27:00Z</dcterms:created>
  <dcterms:modified xsi:type="dcterms:W3CDTF">2021-06-25T01:27:00Z</dcterms:modified>
</cp:coreProperties>
</file>