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6728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6728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979F4" w:rsidRDefault="005979F4" w:rsidP="00597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9F4" w:rsidRDefault="005979F4" w:rsidP="00597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Упрощенный порядок действует еще год</w:t>
      </w:r>
    </w:p>
    <w:p w:rsidR="005979F4" w:rsidRDefault="005979F4" w:rsidP="00597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F4" w:rsidRDefault="005979F4" w:rsidP="00597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напоминает, что п</w:t>
      </w:r>
      <w:r w:rsidRPr="0079654D">
        <w:rPr>
          <w:rFonts w:ascii="Times New Roman" w:hAnsi="Times New Roman" w:cs="Times New Roman"/>
          <w:sz w:val="28"/>
          <w:szCs w:val="28"/>
        </w:rPr>
        <w:t>ринятый 2 августа 2019 года Федеральный закон «О внесении изменений в от</w:t>
      </w:r>
      <w:r>
        <w:rPr>
          <w:rFonts w:ascii="Times New Roman" w:hAnsi="Times New Roman" w:cs="Times New Roman"/>
          <w:sz w:val="28"/>
          <w:szCs w:val="28"/>
        </w:rPr>
        <w:t>дельные законодательные акты РФ»</w:t>
      </w:r>
      <w:r w:rsidRPr="0079654D">
        <w:rPr>
          <w:rFonts w:ascii="Times New Roman" w:hAnsi="Times New Roman" w:cs="Times New Roman"/>
          <w:sz w:val="28"/>
          <w:szCs w:val="28"/>
        </w:rPr>
        <w:t xml:space="preserve"> продлил </w:t>
      </w:r>
      <w:r>
        <w:rPr>
          <w:rFonts w:ascii="Times New Roman" w:hAnsi="Times New Roman" w:cs="Times New Roman"/>
          <w:sz w:val="28"/>
          <w:szCs w:val="28"/>
        </w:rPr>
        <w:t xml:space="preserve">до 1 марта следующего года </w:t>
      </w:r>
      <w:r w:rsidRPr="0079654D">
        <w:rPr>
          <w:rFonts w:ascii="Times New Roman" w:hAnsi="Times New Roman" w:cs="Times New Roman"/>
          <w:sz w:val="28"/>
          <w:szCs w:val="28"/>
        </w:rPr>
        <w:t>действие «дачной амнистии», позволяющей оформлять жилые и садовые дома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5979F4" w:rsidRDefault="005979F4" w:rsidP="00B67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9F4">
        <w:rPr>
          <w:rFonts w:ascii="Times New Roman" w:hAnsi="Times New Roman" w:cs="Times New Roman"/>
          <w:b/>
          <w:sz w:val="28"/>
          <w:szCs w:val="28"/>
        </w:rPr>
        <w:t>Владивосток, 11.03.2019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4">
        <w:rPr>
          <w:rFonts w:ascii="Times New Roman" w:hAnsi="Times New Roman" w:cs="Times New Roman"/>
          <w:sz w:val="28"/>
          <w:szCs w:val="28"/>
        </w:rPr>
        <w:t>Оформить право собственности на жилой или садовый дом можно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 на основании технического плана и правоустанавливающего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землю не зарегистрировано в ЕГРН.</w:t>
      </w:r>
    </w:p>
    <w:p w:rsidR="005979F4" w:rsidRPr="005979F4" w:rsidRDefault="005979F4" w:rsidP="005979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поправка касается владельцев дачных и садовых участков, предназначенных для индивидуального жилищного строительства и ведения личного подсобного хозяйства, на которых до 4 августа 2018 г начато строительство или реконструкция жилого дома, жилого строения или объекта индивидуального жилищного строительства. Указанные лица 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могут до 1 марта 2021 г.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уполномоченный орган уведомление о планируемом строительстве или реконструкции объекта на соответствующем земельном участке. </w:t>
      </w:r>
      <w:r w:rsidRPr="005979F4">
        <w:rPr>
          <w:rFonts w:ascii="Times New Roman" w:hAnsi="Times New Roman" w:cs="Times New Roman"/>
          <w:b/>
          <w:sz w:val="28"/>
          <w:szCs w:val="28"/>
        </w:rPr>
        <w:t>В этом случае не требуется получать разрешение на строительство и ввод объекта в эксплуатацию.</w:t>
      </w:r>
    </w:p>
    <w:p w:rsidR="00AE7EEE" w:rsidRPr="005979F4" w:rsidRDefault="005979F4" w:rsidP="005979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членов садоводческих и огороднических некоммерческих товариществ </w:t>
      </w:r>
      <w:r w:rsidRPr="005979F4">
        <w:rPr>
          <w:rFonts w:ascii="Times New Roman" w:hAnsi="Times New Roman" w:cs="Times New Roman"/>
          <w:b/>
          <w:sz w:val="28"/>
          <w:szCs w:val="28"/>
        </w:rPr>
        <w:t>до 1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продлена возможность </w:t>
      </w:r>
      <w:r w:rsidRPr="005979F4">
        <w:rPr>
          <w:rFonts w:ascii="Times New Roman" w:hAnsi="Times New Roman" w:cs="Times New Roman"/>
          <w:b/>
          <w:sz w:val="28"/>
          <w:szCs w:val="28"/>
        </w:rPr>
        <w:lastRenderedPageBreak/>
        <w:t>приобретения земельного участка бесплатно в собственность без проведения торгов.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979F4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67280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59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E933-A855-4CF1-B363-DC0D241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2020-03-11T01:25:00Z</dcterms:created>
  <dcterms:modified xsi:type="dcterms:W3CDTF">2020-03-11T01:25:00Z</dcterms:modified>
</cp:coreProperties>
</file>