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D600F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D600F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0FC" w:rsidRDefault="00D600FC" w:rsidP="00D600FC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Все заявления – отклонены</w:t>
      </w:r>
    </w:p>
    <w:p w:rsidR="00D600FC" w:rsidRPr="00A51AAE" w:rsidRDefault="00D600FC" w:rsidP="00D600FC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00FC" w:rsidRPr="00A51AAE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00FC" w:rsidRPr="00880BEC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Гражданин З. обратился в Апелляционную комиссию при Управлении Росреестра по Приморскому с заявлением об обжаловании приостановления государственного кадастрового учета. На земельном участке, предназначенном для ведения садоводства и огородничества, он намеревался построить дом. </w:t>
      </w:r>
    </w:p>
    <w:p w:rsidR="00D600FC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00FC" w:rsidRDefault="00D600FC" w:rsidP="00D600F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0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Владивосток, </w:t>
      </w:r>
      <w:proofErr w:type="gramStart"/>
      <w:r w:rsidRPr="00D600FC">
        <w:rPr>
          <w:rFonts w:ascii="Times New Roman" w:hAnsi="Times New Roman" w:cs="Times New Roman"/>
          <w:b/>
          <w:color w:val="auto"/>
          <w:sz w:val="28"/>
          <w:szCs w:val="28"/>
        </w:rPr>
        <w:t>27.11.2020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Апелляционную комиссию при Управлении Росреестра по Приморскому краю обращаются граждане с заявлениями об обжаловании решений о приостановлении осуществления государственного кадастрового учета. </w:t>
      </w:r>
    </w:p>
    <w:p w:rsidR="00D600FC" w:rsidRPr="00F54DA4" w:rsidRDefault="00D600FC" w:rsidP="00D600F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третьем </w:t>
      </w:r>
      <w:r w:rsidRPr="00412EF2">
        <w:rPr>
          <w:rFonts w:ascii="Times New Roman" w:hAnsi="Times New Roman" w:cs="Times New Roman"/>
          <w:color w:val="auto"/>
          <w:sz w:val="28"/>
          <w:szCs w:val="28"/>
        </w:rPr>
        <w:t xml:space="preserve">квартале этого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года состоялось </w:t>
      </w:r>
      <w:r w:rsidRPr="001639F1">
        <w:rPr>
          <w:rFonts w:ascii="Times New Roman" w:hAnsi="Times New Roman" w:cs="Times New Roman"/>
          <w:b/>
          <w:color w:val="auto"/>
          <w:sz w:val="28"/>
          <w:szCs w:val="28"/>
        </w:rPr>
        <w:t>4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Апелляционной комиссии, на </w:t>
      </w:r>
      <w:r>
        <w:rPr>
          <w:rFonts w:ascii="Times New Roman" w:hAnsi="Times New Roman" w:cs="Times New Roman"/>
          <w:color w:val="auto"/>
          <w:sz w:val="28"/>
          <w:szCs w:val="28"/>
        </w:rPr>
        <w:t>рассмотрение поступило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0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21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заявление. Всего с начала года с заявлениями об обжаловании в Управление обратились </w:t>
      </w:r>
      <w:r w:rsidRPr="00F54DA4">
        <w:rPr>
          <w:rFonts w:ascii="Times New Roman" w:hAnsi="Times New Roman" w:cs="Times New Roman"/>
          <w:b/>
          <w:color w:val="auto"/>
          <w:sz w:val="28"/>
          <w:szCs w:val="28"/>
        </w:rPr>
        <w:t>58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заявителей. Все заявления были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отклонены </w:t>
      </w:r>
      <w:r w:rsidRPr="00FB2B57">
        <w:rPr>
          <w:rFonts w:ascii="Times New Roman" w:hAnsi="Times New Roman" w:cs="Times New Roman"/>
          <w:color w:val="auto"/>
          <w:sz w:val="28"/>
          <w:szCs w:val="28"/>
        </w:rPr>
        <w:t>в связи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тем, что </w:t>
      </w:r>
      <w:r w:rsidRPr="00FB2B57">
        <w:rPr>
          <w:rFonts w:ascii="Times New Roman" w:hAnsi="Times New Roman" w:cs="Times New Roman"/>
          <w:color w:val="auto"/>
          <w:sz w:val="28"/>
          <w:szCs w:val="28"/>
        </w:rPr>
        <w:t xml:space="preserve">приостановления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кадастрового учета объектов недвижимости были признаны комиссией обоснованными</w:t>
      </w:r>
      <w:r w:rsidRPr="00FB2B5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Calibri" w:hAnsi="Calibri" w:cs="Times New Roman"/>
          <w:color w:val="auto"/>
          <w:sz w:val="36"/>
          <w:szCs w:val="36"/>
        </w:rPr>
        <w:t xml:space="preserve"> </w:t>
      </w:r>
    </w:p>
    <w:p w:rsidR="00D600FC" w:rsidRDefault="00D600FC" w:rsidP="00D600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0FC" w:rsidRPr="00D600FC" w:rsidRDefault="00D600FC" w:rsidP="00D600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FC">
        <w:rPr>
          <w:rFonts w:ascii="Times New Roman" w:hAnsi="Times New Roman" w:cs="Times New Roman"/>
          <w:sz w:val="28"/>
          <w:szCs w:val="28"/>
        </w:rPr>
        <w:t xml:space="preserve">Участились случаи, когда граждане обращаются в </w:t>
      </w:r>
      <w:proofErr w:type="spellStart"/>
      <w:r w:rsidRPr="00D600F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600FC">
        <w:rPr>
          <w:rFonts w:ascii="Times New Roman" w:hAnsi="Times New Roman" w:cs="Times New Roman"/>
          <w:sz w:val="28"/>
          <w:szCs w:val="28"/>
        </w:rPr>
        <w:t xml:space="preserve"> для изменения вида разрешенного использования земельных участков. При проведении </w:t>
      </w:r>
      <w:r w:rsidRPr="00D600FC">
        <w:rPr>
          <w:rFonts w:ascii="Times New Roman" w:hAnsi="Times New Roman" w:cs="Times New Roman"/>
          <w:color w:val="auto"/>
          <w:sz w:val="28"/>
          <w:szCs w:val="28"/>
        </w:rPr>
        <w:t>правовой</w:t>
      </w:r>
      <w:r w:rsidRPr="00D600FC">
        <w:rPr>
          <w:rFonts w:ascii="Times New Roman" w:hAnsi="Times New Roman" w:cs="Times New Roman"/>
          <w:sz w:val="28"/>
          <w:szCs w:val="28"/>
        </w:rPr>
        <w:t xml:space="preserve"> экспертизы члены Апелляционной комиссии констатируют, что разрешенный вид данного земельного участка, например, относится к землям </w:t>
      </w:r>
      <w:proofErr w:type="spellStart"/>
      <w:r w:rsidRPr="00D600F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D600FC">
        <w:rPr>
          <w:rFonts w:ascii="Times New Roman" w:hAnsi="Times New Roman" w:cs="Times New Roman"/>
          <w:sz w:val="28"/>
          <w:szCs w:val="28"/>
        </w:rPr>
        <w:t xml:space="preserve"> и предназначен для садоводства и огородничества, а в адресе имеется привязка к определенному СНТ. Так, в Апелляционную комиссию обратился гражданин З., член СНТ, расположенного в урочище «Соловей Ключ» </w:t>
      </w:r>
      <w:proofErr w:type="spellStart"/>
      <w:r w:rsidRPr="00D600FC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D600FC">
        <w:rPr>
          <w:rFonts w:ascii="Times New Roman" w:hAnsi="Times New Roman" w:cs="Times New Roman"/>
          <w:sz w:val="28"/>
          <w:szCs w:val="28"/>
        </w:rPr>
        <w:t xml:space="preserve"> района, который намеревался изменить вид разрешенного использования земельного участка с существующего «для ведения садоводства» на «для индивидуального </w:t>
      </w:r>
      <w:r w:rsidRPr="00D600FC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строительства», что противоречит требованиям действующего законодательства. </w:t>
      </w:r>
    </w:p>
    <w:p w:rsidR="00D600FC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50B">
        <w:rPr>
          <w:rFonts w:ascii="Times New Roman" w:hAnsi="Times New Roman" w:cs="Times New Roman"/>
          <w:sz w:val="28"/>
          <w:szCs w:val="28"/>
        </w:rPr>
        <w:t>В соответствии с п. 24 ст. 54 Федерального закона «О ведении гражданами садоводства и огородничества»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садоводческому или огородническому некоммерческому объединению граждан, не допускается. Для того, чтобы изменить вид разрешенного использования в СНТ, с заявлениями подобного рода необходимо обращаться всем членам товарищества. Соответственно, в</w:t>
      </w:r>
      <w:r w:rsidRPr="0067750B">
        <w:rPr>
          <w:rFonts w:ascii="Times New Roman" w:hAnsi="Times New Roman" w:cs="Times New Roman"/>
          <w:color w:val="auto"/>
          <w:sz w:val="28"/>
          <w:szCs w:val="28"/>
        </w:rPr>
        <w:t xml:space="preserve"> обжаловании решения о приостановлении осуществления государственного кадастрового учета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данному гражданину </w:t>
      </w:r>
      <w:r w:rsidRPr="0067750B">
        <w:rPr>
          <w:rFonts w:ascii="Times New Roman" w:hAnsi="Times New Roman" w:cs="Times New Roman"/>
          <w:sz w:val="28"/>
          <w:szCs w:val="28"/>
        </w:rPr>
        <w:t>было отказано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0FC" w:rsidRPr="00880BEC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A223B">
        <w:rPr>
          <w:rFonts w:ascii="Times New Roman" w:hAnsi="Times New Roman" w:cs="Times New Roman"/>
          <w:i/>
          <w:color w:val="auto"/>
          <w:sz w:val="28"/>
          <w:szCs w:val="28"/>
        </w:rPr>
        <w:t>Сравочно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A223B">
        <w:rPr>
          <w:rFonts w:ascii="Times New Roman" w:hAnsi="Times New Roman" w:cs="Times New Roman"/>
          <w:i/>
          <w:color w:val="auto"/>
          <w:sz w:val="28"/>
          <w:szCs w:val="28"/>
        </w:rPr>
        <w:t>Апелляционная комиссия является коллегиальным независимым органом, в состав которого входят представители Управления Росреестра, филиала Кадастровой палаты, национального объединения кадастровых инженеров и непосредственно кадастровые инженеры региона.</w:t>
      </w:r>
    </w:p>
    <w:p w:rsidR="00D600FC" w:rsidRPr="007A223B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600FC" w:rsidRPr="007A223B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A223B">
        <w:rPr>
          <w:rFonts w:ascii="Times New Roman" w:hAnsi="Times New Roman" w:cs="Times New Roman"/>
          <w:i/>
          <w:color w:val="auto"/>
          <w:sz w:val="28"/>
          <w:szCs w:val="28"/>
        </w:rPr>
        <w:t>Члены комиссии оценивают обоснованность принятых государственными регистраторами решений о приостановлении кадастрового учета. Если решения о приостановлении признаются комиссией необоснованными, то заявления удовлетворяются. Важно, что данные решения являются прямым основанием для проведения кадастрового учета.</w:t>
      </w:r>
    </w:p>
    <w:p w:rsidR="00D600FC" w:rsidRPr="007A223B" w:rsidRDefault="00D600FC" w:rsidP="00D600FC">
      <w:pPr>
        <w:ind w:firstLine="708"/>
        <w:jc w:val="both"/>
        <w:rPr>
          <w:i/>
          <w:sz w:val="28"/>
          <w:szCs w:val="28"/>
        </w:rPr>
      </w:pPr>
    </w:p>
    <w:p w:rsidR="000E5052" w:rsidRDefault="000E5052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B7" w:rsidRPr="00D600FC" w:rsidRDefault="000649CD" w:rsidP="00D6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00FC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404B-B387-472B-AEC3-0FD643D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2020-11-26T22:52:00Z</dcterms:created>
  <dcterms:modified xsi:type="dcterms:W3CDTF">2020-11-26T22:52:00Z</dcterms:modified>
</cp:coreProperties>
</file>