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>
          <w:rFonts w:ascii="Segoe UI" w:hAnsi="Segoe UI" w:eastAsia="Arial Unicode MS" w:cs="Segoe UI"/>
          <w:b/>
          <w:b/>
          <w:kern w:val="2"/>
          <w:sz w:val="36"/>
          <w:szCs w:val="36"/>
          <w:lang w:bidi="hi-IN"/>
        </w:rPr>
      </w:pPr>
      <w:bookmarkStart w:id="0" w:name="_GoBack"/>
      <w:bookmarkEnd w:id="0"/>
      <w:r>
        <w:rPr/>
        <w:drawing>
          <wp:inline distT="0" distB="0" distL="0" distR="0">
            <wp:extent cx="1997075" cy="8153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="Segoe UI" w:ascii="Segoe UI" w:hAnsi="Segoe UI"/>
          <w:b/>
          <w:kern w:val="2"/>
          <w:sz w:val="36"/>
          <w:szCs w:val="36"/>
          <w:lang w:bidi="hi-IN"/>
        </w:rPr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Segoe UI" w:hAnsi="Segoe UI" w:eastAsia="Arial Unicode MS" w:cs="Segoe UI"/>
          <w:b/>
          <w:b/>
          <w:kern w:val="2"/>
          <w:sz w:val="32"/>
          <w:szCs w:val="32"/>
          <w:lang w:eastAsia="sk-SK" w:bidi="hi-IN"/>
        </w:rPr>
      </w:pPr>
      <w:r>
        <w:rPr>
          <w:rFonts w:eastAsia="Arial Unicode MS" w:cs="Segoe UI" w:ascii="Segoe UI" w:hAnsi="Segoe UI"/>
          <w:b/>
          <w:kern w:val="2"/>
          <w:sz w:val="32"/>
          <w:szCs w:val="32"/>
          <w:lang w:eastAsia="sk-SK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imes New Roman"/>
          <w:b/>
          <w:b/>
          <w:kern w:val="2"/>
          <w:sz w:val="28"/>
          <w:szCs w:val="28"/>
          <w:lang w:eastAsia="sk-SK" w:bidi="hi-IN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Помощник руководителя Управления Росреестра                                    </w:t>
      </w: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ПРЕСС-РЕЛИЗ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по Приморскому краю по СМИ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А. Э. Разуваева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+7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 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(423)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 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241-30-58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моб. 8 914 349 45 85</w:t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ListLabel5"/>
            <w:rFonts w:eastAsia="Times New Roman" w:cs="Times New Roman" w:ascii="Times New Roman" w:hAnsi="Times New Roman"/>
            <w:color w:val="1378BF"/>
            <w:sz w:val="24"/>
            <w:szCs w:val="24"/>
            <w:highlight w:val="white"/>
          </w:rPr>
          <w:br/>
        </w:r>
        <w:r>
          <w:rPr>
            <w:rStyle w:val="ListLabel5"/>
            <w:rFonts w:eastAsia="Times New Roman" w:cs="Times New Roman" w:ascii="Times New Roman" w:hAnsi="Times New Roman"/>
            <w:color w:val="1378BF"/>
            <w:sz w:val="24"/>
            <w:szCs w:val="24"/>
            <w:u w:val="single"/>
          </w:rPr>
          <w:t>25press_rosreestr@mail.ru</w:t>
        </w:r>
      </w:hyperlink>
    </w:p>
    <w:p>
      <w:pPr>
        <w:pStyle w:val="Normal"/>
        <w:spacing w:lineRule="auto" w:line="240" w:before="0" w:after="0"/>
        <w:rPr/>
      </w:pPr>
      <w:hyperlink r:id="rId4">
        <w:r>
          <w:rPr>
            <w:rStyle w:val="ListLabel6"/>
            <w:rFonts w:cs="Times New Roman" w:ascii="Times New Roman" w:hAnsi="Times New Roman"/>
            <w:color w:val="1378BF"/>
            <w:sz w:val="24"/>
            <w:szCs w:val="24"/>
            <w:shd w:fill="FFFFFF" w:val="clear"/>
          </w:rPr>
          <w:t>https://rosreestr.ru/</w:t>
        </w:r>
      </w:hyperlink>
      <w:r>
        <w:rPr>
          <w:rFonts w:eastAsia="Times New Roman" w:cs="Times New Roman" w:ascii="Times New Roman" w:hAnsi="Times New Roman"/>
          <w:color w:val="1378BF"/>
          <w:sz w:val="24"/>
          <w:szCs w:val="24"/>
          <w:shd w:fill="FFFFFF" w:val="clear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690091, Владивосток, ул. Посьетская, д. </w:t>
      </w:r>
      <w:r>
        <w:rPr>
          <w:rFonts w:cs="Times New Roman" w:ascii="Times New Roman" w:hAnsi="Times New Roman"/>
          <w:sz w:val="24"/>
          <w:szCs w:val="24"/>
        </w:rPr>
        <w:t>48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Мы делаем услуги качественнее и доступнее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Владивосток, 18.08.2020</w:t>
      </w:r>
      <w:r>
        <w:rPr>
          <w:rFonts w:cs="Times New Roman" w:ascii="Times New Roman" w:hAnsi="Times New Roman"/>
          <w:sz w:val="28"/>
          <w:szCs w:val="28"/>
        </w:rPr>
        <w:t xml:space="preserve"> Управление Росреестра по Приморскому краю информирует, что в настоящее время проводятся подготовительные мероприятия, направленные на переход Приморского края к эксплуатации Федеральной государственной информационной системы «Единый государственный реестр недвижимости». Дата перехода Приморского края на эксплуатацию ФГИС ЕГРН – 26.08.2020.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Переход Приморского края на ФГИС ЕГРН обеспечивает доступность услуг Росреестра на портале в электронном виде в полном объеме, взаимодействие с федеральными органами исполнительной власти, органами государственной власти и местного самоуправления посредством СМЭВ.3.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указанный период Управлением Росреестра по Приморскому краю предоставление государственных услуг по государственной регистрации прав и государственному кадастровому учету будет осуществляться в штатном режиме, с соблюдением установленных сроков. В течение 2-3 дней до перехода на эксплуатацию ФГИС ЕГРН возможно ограничение количества принимаемых заявлений по технической причине (перенос сведений по более чем 2 млн. объектам в новую информационную систему).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Просим отнестись к данной ситуации с пониманием и заранее планировать подачу заявлений.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b/>
          <w:b/>
          <w:kern w:val="2"/>
          <w:sz w:val="24"/>
          <w:szCs w:val="24"/>
          <w:lang w:eastAsia="sk-SK" w:bidi="hi-I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align>left</wp:align>
                </wp:positionH>
                <wp:positionV relativeFrom="paragraph">
                  <wp:posOffset>-367030</wp:posOffset>
                </wp:positionV>
                <wp:extent cx="6001385" cy="1270"/>
                <wp:effectExtent l="0" t="0" r="19050" b="19050"/>
                <wp:wrapNone/>
                <wp:docPr id="2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2" stroked="t" style="position:absolute;margin-left:0pt;margin-top:-28.9pt;width:472.45pt;height:0pt;mso-position-horizontal:left;mso-position-horizontal-relative:margin" type="shapetype_32">
                <w10:wrap type="none"/>
                <v:fill o:detectmouseclick="t" on="false"/>
                <v:stroke color="#0070c0" weight="15840" joinstyle="round" endcap="flat"/>
              </v:shape>
            </w:pict>
          </mc:Fallback>
        </mc:AlternateContent>
      </w:r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>О Росреестре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 учреждением Росреестра являются ФГБУ «ФКП Росреестра».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Segoe UI" w:hAnsi="Segoe UI" w:eastAsia="Times New Roman" w:cs="Segoe UI"/>
          <w:b/>
          <w:b/>
          <w:color w:val="000000"/>
          <w:sz w:val="24"/>
          <w:szCs w:val="24"/>
        </w:rPr>
      </w:pPr>
      <w:r>
        <w:rPr>
          <w:rFonts w:eastAsia="Times New Roman" w:cs="Segoe UI" w:ascii="Segoe UI" w:hAnsi="Segoe UI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2a1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e61b7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ba5d08"/>
    <w:rPr>
      <w:color w:val="0000FF" w:themeColor="hyperlink"/>
      <w:u w:val="single"/>
    </w:rPr>
  </w:style>
  <w:style w:type="character" w:styleId="FontStyle49" w:customStyle="1">
    <w:name w:val="Font Style49"/>
    <w:uiPriority w:val="99"/>
    <w:qFormat/>
    <w:rsid w:val="00aa1fc4"/>
    <w:rPr>
      <w:rFonts w:ascii="Times New Roman" w:hAnsi="Times New Roman" w:cs="Times New Roman"/>
      <w:b/>
      <w:bCs/>
      <w:sz w:val="24"/>
      <w:szCs w:val="24"/>
    </w:rPr>
  </w:style>
  <w:style w:type="character" w:styleId="FontStyle82" w:customStyle="1">
    <w:name w:val="Font Style82"/>
    <w:qFormat/>
    <w:rsid w:val="00e84c79"/>
    <w:rPr>
      <w:rFonts w:ascii="Times New Roman" w:hAnsi="Times New Roman" w:cs="Times New Roman"/>
      <w:b/>
      <w:bCs/>
      <w:sz w:val="30"/>
      <w:szCs w:val="3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1378BF"/>
      <w:sz w:val="24"/>
      <w:szCs w:val="24"/>
      <w:shd w:fill="FFFFFF" w:val="clear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1378BF"/>
      <w:sz w:val="24"/>
      <w:szCs w:val="24"/>
      <w:u w:val="single"/>
    </w:rPr>
  </w:style>
  <w:style w:type="character" w:styleId="ListLabel6">
    <w:name w:val="ListLabel 6"/>
    <w:qFormat/>
    <w:rPr>
      <w:rFonts w:ascii="Times New Roman" w:hAnsi="Times New Roman" w:cs="Times New Roman"/>
      <w:color w:val="1378BF"/>
      <w:sz w:val="24"/>
      <w:szCs w:val="24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e61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969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ae7eee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Style26" w:customStyle="1">
    <w:name w:val="Style26"/>
    <w:basedOn w:val="Normal"/>
    <w:uiPriority w:val="99"/>
    <w:qFormat/>
    <w:rsid w:val="00aa1fc4"/>
    <w:pPr>
      <w:widowControl w:val="false"/>
      <w:spacing w:lineRule="auto" w:line="240" w:before="0" w:after="0"/>
      <w:jc w:val="center"/>
    </w:pPr>
    <w:rPr>
      <w:rFonts w:ascii="Arial" w:hAnsi="Arial" w:eastAsia="Times New Roman" w:cs="Arial"/>
      <w:sz w:val="24"/>
      <w:szCs w:val="24"/>
    </w:rPr>
  </w:style>
  <w:style w:type="paragraph" w:styleId="ConsPlusNormal" w:customStyle="1">
    <w:name w:val="ConsPlusNormal"/>
    <w:qFormat/>
    <w:rsid w:val="004e5fb7"/>
    <w:pPr>
      <w:widowControl/>
      <w:bidi w:val="0"/>
      <w:spacing w:lineRule="auto" w:line="240" w:before="0" w:after="0"/>
      <w:jc w:val="left"/>
    </w:pPr>
    <w:rPr>
      <w:rFonts w:ascii="Segoe UI" w:hAnsi="Segoe UI" w:eastAsia="Times New Roman" w:cs="Segoe UI"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.mail.ru/" TargetMode="External"/><Relationship Id="rId4" Type="http://schemas.openxmlformats.org/officeDocument/2006/relationships/hyperlink" Target="https://rosreestr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3968-1E6D-4894-B13B-1CAC1E49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LibreOffice/6.2.8.2$Linux_X86_64 LibreOffice_project/20$Build-2</Application>
  <Pages>2</Pages>
  <Words>280</Words>
  <Characters>2179</Characters>
  <CharactersWithSpaces>2543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2020-08-18T00:06:00Z</dcterms:created>
  <dc:creator>Старовойт С Г</dc:creator>
  <dc:description/>
  <dc:language>ru-RU</dc:language>
  <cp:lastModifiedBy>Разуваева Анжелика Эдуардовна</cp:lastModifiedBy>
  <cp:lastPrinted>2019-01-23T04:26:00Z</cp:lastPrinted>
  <dcterms:modified xsi:type="dcterms:W3CDTF">2020-08-18T00:06:00Z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