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65B6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65B6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5B6A" w:rsidRPr="00965B6A" w:rsidRDefault="00965B6A" w:rsidP="0096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965B6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Проверяй недвижимость перед покупкой</w:t>
      </w:r>
    </w:p>
    <w:p w:rsidR="00965B6A" w:rsidRPr="00965B6A" w:rsidRDefault="00965B6A" w:rsidP="0096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965B6A" w:rsidRPr="00965B6A" w:rsidRDefault="00965B6A" w:rsidP="0096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Владивосток, 31.01.2019</w:t>
      </w:r>
      <w:r w:rsidRPr="00965B6A">
        <w:rPr>
          <w:rFonts w:ascii="Times New Roman" w:hAnsi="Times New Roman" w:cs="Times New Roman"/>
          <w:color w:val="000000"/>
        </w:rPr>
        <w:t xml:space="preserve"> – Сделки с недвижимостью требуют повышенной бдительности. </w:t>
      </w:r>
      <w:bookmarkStart w:id="0" w:name="_GoBack"/>
      <w:bookmarkEnd w:id="0"/>
      <w:r w:rsidRPr="00965B6A">
        <w:rPr>
          <w:rFonts w:ascii="Times New Roman" w:hAnsi="Times New Roman" w:cs="Times New Roman"/>
          <w:color w:val="000000"/>
        </w:rPr>
        <w:t xml:space="preserve">Управление </w:t>
      </w:r>
      <w:proofErr w:type="spellStart"/>
      <w:r w:rsidRPr="00965B6A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 по Приморскому краю напоминает </w:t>
      </w:r>
      <w:proofErr w:type="spellStart"/>
      <w:r w:rsidRPr="00965B6A">
        <w:rPr>
          <w:rFonts w:ascii="Times New Roman" w:hAnsi="Times New Roman" w:cs="Times New Roman"/>
          <w:color w:val="000000"/>
        </w:rPr>
        <w:t>приморцам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, что перед заключением сделки купли-продажи недвижимости покупателю следует обезопасить себя и проверить недвижимость на предмет различных ограничений и обременений. </w:t>
      </w: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65B6A">
        <w:rPr>
          <w:rFonts w:ascii="Times New Roman" w:hAnsi="Times New Roman" w:cs="Times New Roman"/>
          <w:color w:val="000000"/>
        </w:rPr>
        <w:t xml:space="preserve">Единственный способ получить эти данные - заказать выписку из Единого государственного реестра недвижимости (ЕГРН). </w:t>
      </w:r>
      <w:r w:rsidRPr="00965B6A">
        <w:rPr>
          <w:rFonts w:ascii="Times New Roman" w:hAnsi="Times New Roman" w:cs="Times New Roman"/>
          <w:b/>
          <w:color w:val="000000"/>
        </w:rPr>
        <w:t xml:space="preserve">Приморский </w:t>
      </w:r>
      <w:proofErr w:type="spellStart"/>
      <w:r w:rsidRPr="00965B6A">
        <w:rPr>
          <w:rFonts w:ascii="Times New Roman" w:hAnsi="Times New Roman" w:cs="Times New Roman"/>
          <w:b/>
          <w:color w:val="000000"/>
        </w:rPr>
        <w:t>Росреестр</w:t>
      </w:r>
      <w:proofErr w:type="spellEnd"/>
      <w:r w:rsidRPr="00965B6A">
        <w:rPr>
          <w:rFonts w:ascii="Times New Roman" w:hAnsi="Times New Roman" w:cs="Times New Roman"/>
          <w:b/>
          <w:color w:val="000000"/>
        </w:rPr>
        <w:t xml:space="preserve"> напоминает, что сведения, содержащиеся в Едином государственном реестре недвижимости (ЕГРН), являются общедоступными и предоставляются любым заинтересованным лицам по запросу.</w:t>
      </w:r>
      <w:r w:rsidRPr="00965B6A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</w:t>
      </w:r>
      <w:r w:rsidRPr="00965B6A">
        <w:rPr>
          <w:rFonts w:ascii="Times New Roman" w:hAnsi="Times New Roman" w:cs="Times New Roman"/>
          <w:color w:val="000000"/>
        </w:rPr>
        <w:t>По этой причине собственник объекта недвижимости не может запретить другим лицам получать сведения по его объекту недвижимого имущества. Исключения составляют сведения ограниченного доступа. Перечень таких сведений, а также лиц, которым они могут быть предоставлены, определен законом.</w:t>
      </w: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65B6A">
        <w:rPr>
          <w:rFonts w:ascii="Times New Roman" w:hAnsi="Times New Roman" w:cs="Times New Roman"/>
          <w:color w:val="000000"/>
        </w:rPr>
        <w:t xml:space="preserve">В выписке из ЕГРН также содержатся сведения о </w:t>
      </w:r>
      <w:proofErr w:type="spellStart"/>
      <w:r w:rsidRPr="00965B6A">
        <w:rPr>
          <w:rFonts w:ascii="Times New Roman" w:hAnsi="Times New Roman" w:cs="Times New Roman"/>
          <w:color w:val="000000"/>
        </w:rPr>
        <w:t>правопритязаниях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 и заявленных в судебном порядке правах требования в отношении объекта недвижимости. Кроме того, из выписки можно узнать, что владелец данной недвижимости запретил проведение операций с ней без его личного участия.</w:t>
      </w: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65B6A">
        <w:rPr>
          <w:rFonts w:ascii="Times New Roman" w:hAnsi="Times New Roman" w:cs="Times New Roman"/>
          <w:color w:val="000000"/>
        </w:rPr>
        <w:t xml:space="preserve">Запросить сведения из ЕГРН можно на сайте </w:t>
      </w:r>
      <w:proofErr w:type="spellStart"/>
      <w:r w:rsidRPr="00965B6A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 с помощью специальных сервисов. Для этого понадобится электронная подпись (ЭП). </w:t>
      </w: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65B6A">
        <w:rPr>
          <w:rFonts w:ascii="Times New Roman" w:hAnsi="Times New Roman" w:cs="Times New Roman"/>
          <w:color w:val="000000"/>
        </w:rPr>
        <w:t xml:space="preserve">Вы можете также запросить сведения из ЕГРН, обратившись лично в офис МФЦ, а также направить запрос по почте. Запросить сведения из ЕГРН можно также в </w:t>
      </w:r>
      <w:hyperlink r:id="rId9" w:history="1">
        <w:r w:rsidRPr="00965B6A">
          <w:rPr>
            <w:rStyle w:val="a5"/>
            <w:rFonts w:ascii="Times New Roman" w:hAnsi="Times New Roman" w:cs="Times New Roman"/>
          </w:rPr>
          <w:t xml:space="preserve">Личном кабинете на сайте </w:t>
        </w:r>
        <w:proofErr w:type="spellStart"/>
        <w:r w:rsidRPr="00965B6A">
          <w:rPr>
            <w:rStyle w:val="a5"/>
            <w:rFonts w:ascii="Times New Roman" w:hAnsi="Times New Roman" w:cs="Times New Roman"/>
          </w:rPr>
          <w:t>Росреестра</w:t>
        </w:r>
        <w:proofErr w:type="spellEnd"/>
        <w:r w:rsidRPr="00965B6A">
          <w:rPr>
            <w:rStyle w:val="a5"/>
            <w:rFonts w:ascii="Times New Roman" w:hAnsi="Times New Roman" w:cs="Times New Roman"/>
          </w:rPr>
          <w:t>.</w:t>
        </w:r>
      </w:hyperlink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65B6A">
        <w:rPr>
          <w:rFonts w:ascii="Times New Roman" w:hAnsi="Times New Roman" w:cs="Times New Roman"/>
          <w:color w:val="000000"/>
        </w:rPr>
        <w:lastRenderedPageBreak/>
        <w:t>Сведения, содержащиеся в ЕГРН, предоставляются в срок не более </w:t>
      </w:r>
      <w:r w:rsidRPr="00965B6A">
        <w:rPr>
          <w:rFonts w:ascii="Times New Roman" w:hAnsi="Times New Roman" w:cs="Times New Roman"/>
          <w:b/>
          <w:bCs/>
          <w:color w:val="000000"/>
        </w:rPr>
        <w:t>трех рабочих дней</w:t>
      </w:r>
      <w:r w:rsidRPr="00965B6A">
        <w:rPr>
          <w:rFonts w:ascii="Times New Roman" w:hAnsi="Times New Roman" w:cs="Times New Roman"/>
          <w:color w:val="000000"/>
        </w:rPr>
        <w:t> со дня получения органом регистрации прав запроса о предоставлении сведений, если иной срок не установлен Федеральным законом от 13.07.2015 № 218-ФЗ «О государственной регистрации недвижимости».</w:t>
      </w:r>
    </w:p>
    <w:p w:rsidR="00965B6A" w:rsidRPr="00965B6A" w:rsidRDefault="00965B6A" w:rsidP="00965B6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65B6A">
        <w:rPr>
          <w:rFonts w:ascii="Times New Roman" w:hAnsi="Times New Roman" w:cs="Times New Roman"/>
          <w:color w:val="000000"/>
        </w:rPr>
        <w:t xml:space="preserve">В случае, если в ЕГРН отсутствуют запрашиваемые сведения или предоставление запрашиваемых сведений не допускается в соответствии с федеральным законом, </w:t>
      </w:r>
      <w:proofErr w:type="spellStart"/>
      <w:r w:rsidRPr="00965B6A">
        <w:rPr>
          <w:rFonts w:ascii="Times New Roman" w:hAnsi="Times New Roman" w:cs="Times New Roman"/>
          <w:color w:val="000000"/>
        </w:rPr>
        <w:t>Росреестр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 в срок </w:t>
      </w:r>
      <w:r w:rsidRPr="00965B6A">
        <w:rPr>
          <w:rFonts w:ascii="Times New Roman" w:hAnsi="Times New Roman" w:cs="Times New Roman"/>
          <w:b/>
          <w:bCs/>
          <w:color w:val="000000"/>
        </w:rPr>
        <w:t>не более трех рабочих дней</w:t>
      </w:r>
      <w:r w:rsidRPr="00965B6A">
        <w:rPr>
          <w:rFonts w:ascii="Times New Roman" w:hAnsi="Times New Roman" w:cs="Times New Roman"/>
          <w:color w:val="000000"/>
        </w:rPr>
        <w:t> 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сведений.</w:t>
      </w:r>
    </w:p>
    <w:p w:rsidR="00A8604C" w:rsidRPr="00965B6A" w:rsidRDefault="00A8604C" w:rsidP="00AA1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E7EEE" w:rsidRPr="00D47D43" w:rsidRDefault="00AE7EEE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965B6A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965B6A" w:rsidP="00965B6A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Управлением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</w:t>
      </w: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 </w:t>
      </w:r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Приморском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у</w:t>
      </w:r>
      <w:proofErr w:type="gram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краю</w:t>
      </w:r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5B6A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Private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1B5A-C69F-4A9C-A6F6-10133B7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2019-01-31T06:12:00Z</dcterms:created>
  <dcterms:modified xsi:type="dcterms:W3CDTF">2019-01-31T06:12:00Z</dcterms:modified>
</cp:coreProperties>
</file>