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9C" w:rsidRDefault="00460A9C" w:rsidP="00460A9C">
      <w:pPr>
        <w:ind w:firstLine="708"/>
        <w:jc w:val="both"/>
      </w:pPr>
    </w:p>
    <w:p w:rsidR="00460A9C" w:rsidRDefault="00460A9C" w:rsidP="00460A9C">
      <w:pPr>
        <w:ind w:firstLine="708"/>
        <w:jc w:val="center"/>
      </w:pPr>
      <w:r>
        <w:t>ИТОГОВЫЙ ДОКУМЕНТ ПУБЛИЧНЫХ СЛУШАНИЙ</w:t>
      </w:r>
    </w:p>
    <w:p w:rsidR="00460A9C" w:rsidRDefault="00460A9C" w:rsidP="00460A9C">
      <w:pPr>
        <w:ind w:firstLine="708"/>
      </w:pPr>
    </w:p>
    <w:p w:rsidR="00460A9C" w:rsidRDefault="00460A9C" w:rsidP="00460A9C">
      <w:pPr>
        <w:ind w:firstLine="708"/>
      </w:pPr>
      <w:r>
        <w:t xml:space="preserve">07.12.2015 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Дальнереченск</w:t>
      </w:r>
    </w:p>
    <w:p w:rsidR="00460A9C" w:rsidRDefault="00460A9C" w:rsidP="00460A9C">
      <w:pPr>
        <w:ind w:firstLine="708"/>
      </w:pPr>
    </w:p>
    <w:p w:rsidR="00460A9C" w:rsidRDefault="00460A9C" w:rsidP="00460A9C">
      <w:r>
        <w:t xml:space="preserve"> </w:t>
      </w:r>
    </w:p>
    <w:p w:rsidR="00460A9C" w:rsidRDefault="00460A9C" w:rsidP="00460A9C">
      <w:r>
        <w:t xml:space="preserve">Дата проведения публичных слушаний: </w:t>
      </w:r>
      <w:r>
        <w:tab/>
        <w:t>03.12.2015 г.</w:t>
      </w:r>
    </w:p>
    <w:p w:rsidR="00460A9C" w:rsidRDefault="00460A9C" w:rsidP="00460A9C">
      <w:r>
        <w:t>Место проведения:  Администрация Дальнереченского муниципального района.</w:t>
      </w:r>
    </w:p>
    <w:p w:rsidR="00460A9C" w:rsidRDefault="00460A9C" w:rsidP="00460A9C">
      <w:r>
        <w:t>Время проведения:   15-00 часов.</w:t>
      </w:r>
    </w:p>
    <w:p w:rsidR="00460A9C" w:rsidRDefault="00460A9C" w:rsidP="00460A9C"/>
    <w:tbl>
      <w:tblPr>
        <w:tblStyle w:val="a5"/>
        <w:tblW w:w="0" w:type="auto"/>
        <w:tblInd w:w="0" w:type="dxa"/>
        <w:tblLook w:val="01E0"/>
      </w:tblPr>
      <w:tblGrid>
        <w:gridCol w:w="2392"/>
        <w:gridCol w:w="2393"/>
        <w:gridCol w:w="2393"/>
        <w:gridCol w:w="2393"/>
      </w:tblGrid>
      <w:tr w:rsidR="00460A9C" w:rsidTr="00460A9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center"/>
              <w:rPr>
                <w:sz w:val="24"/>
                <w:szCs w:val="24"/>
              </w:rPr>
            </w:pPr>
            <w:r>
              <w:t>Основание проведения публичных слушаний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center"/>
              <w:rPr>
                <w:sz w:val="24"/>
                <w:szCs w:val="24"/>
              </w:rPr>
            </w:pPr>
            <w:r>
              <w:t>Тема публичных слушаний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center"/>
              <w:rPr>
                <w:sz w:val="24"/>
                <w:szCs w:val="24"/>
              </w:rPr>
            </w:pPr>
            <w:r>
              <w:t>Результаты обсуждения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center"/>
              <w:rPr>
                <w:sz w:val="24"/>
                <w:szCs w:val="24"/>
              </w:rPr>
            </w:pPr>
            <w:r>
              <w:t>Примечания</w:t>
            </w:r>
          </w:p>
        </w:tc>
      </w:tr>
      <w:tr w:rsidR="00460A9C" w:rsidTr="00460A9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rPr>
                <w:sz w:val="24"/>
                <w:szCs w:val="24"/>
              </w:rPr>
            </w:pPr>
          </w:p>
        </w:tc>
      </w:tr>
      <w:tr w:rsidR="00460A9C" w:rsidTr="00460A9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sz w:val="24"/>
                <w:szCs w:val="24"/>
              </w:rPr>
            </w:pPr>
            <w:r>
              <w:t>Постановление  главы Дальнереченского муниципального района от 05.11.2015 г. № 363-пг «О назначении публичных слушаний по вопросу утверждения Правил землепользования и застройки сельских поселений, входящих в состав Дальнереченского муниципального района».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rPr>
                <w:sz w:val="24"/>
                <w:szCs w:val="24"/>
              </w:rPr>
            </w:pPr>
            <w:r>
              <w:t xml:space="preserve">В связи с перераспределением полномочий по решению вопросов  местного значения и передачей части этих полномочий на уровень муниципальных районов,  необходимо утвердить правила землепользования и застройки сельских поселений Дальнереченского муниципального района  - решением Думы района. </w:t>
            </w:r>
          </w:p>
          <w:p w:rsidR="00460A9C" w:rsidRDefault="00460A9C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center"/>
              <w:rPr>
                <w:sz w:val="24"/>
                <w:szCs w:val="24"/>
              </w:rPr>
            </w:pPr>
            <w:r>
              <w:t>Согласиться.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sz w:val="24"/>
                <w:szCs w:val="24"/>
              </w:rPr>
            </w:pPr>
            <w:r>
              <w:t>Направить итоговый документ  и решение оргкомитета в Думу Дальнереченского муниципального района для принятия решения «Об утверждении правил землепользования и застройки сельских поселений, входящих в состав Дальнереченского муниципального района».</w:t>
            </w:r>
          </w:p>
        </w:tc>
      </w:tr>
    </w:tbl>
    <w:p w:rsidR="00460A9C" w:rsidRDefault="00460A9C" w:rsidP="00460A9C">
      <w:r>
        <w:t>Предлагаемые изменения в Правилах землепользования и застройки сельских поселений, входящих в состав Дальнереченского муниципального района:</w:t>
      </w:r>
    </w:p>
    <w:p w:rsidR="00460A9C" w:rsidRDefault="00460A9C" w:rsidP="00460A9C"/>
    <w:p w:rsidR="00460A9C" w:rsidRDefault="00460A9C" w:rsidP="00460A9C">
      <w:pPr>
        <w:ind w:firstLine="708"/>
        <w:jc w:val="both"/>
      </w:pPr>
      <w:r>
        <w:t>1</w:t>
      </w:r>
      <w:r>
        <w:rPr>
          <w:b/>
        </w:rPr>
        <w:t xml:space="preserve">.  Внести изменения в Правила землепользования и застройки </w:t>
      </w:r>
      <w:proofErr w:type="spellStart"/>
      <w:r>
        <w:rPr>
          <w:b/>
        </w:rPr>
        <w:t>Веденкинского</w:t>
      </w:r>
      <w:proofErr w:type="spellEnd"/>
      <w:r>
        <w:rPr>
          <w:b/>
        </w:rPr>
        <w:t xml:space="preserve"> сельского поселения, Рождественского сельского поселения</w:t>
      </w:r>
      <w:r>
        <w:t>: статью 2 «Жилые зоны»  читать в следующей редакции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2. Жилые зоны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Ж-1. Зона застройки индивидуальными жилыми домами</w:t>
      </w:r>
    </w:p>
    <w:p w:rsidR="00460A9C" w:rsidRDefault="00460A9C" w:rsidP="00460A9C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7560"/>
      </w:tblGrid>
      <w:tr w:rsidR="00460A9C" w:rsidTr="00460A9C">
        <w:trPr>
          <w:trHeight w:val="2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9C" w:rsidRDefault="00460A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Вид разрешенного использования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9C" w:rsidRDefault="00460A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460A9C" w:rsidRDefault="00460A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60A9C" w:rsidTr="00460A9C">
        <w:trPr>
          <w:trHeight w:val="2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Основные виды разрешённого использования</w:t>
            </w:r>
          </w:p>
          <w:p w:rsidR="00460A9C" w:rsidRDefault="00460A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60A9C" w:rsidTr="00460A9C">
        <w:trPr>
          <w:trHeight w:val="40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1.</w:t>
            </w:r>
          </w:p>
          <w:p w:rsidR="00460A9C" w:rsidRDefault="00460A9C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Индивидуальные жилые дома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Минимальный размер земельных участков – </w:t>
            </w:r>
            <w:smartTag w:uri="urn:schemas-microsoft-com:office:smarttags" w:element="metricconverter">
              <w:smartTagPr>
                <w:attr w:name="ProductID" w:val="0,06 га"/>
              </w:smartTagPr>
              <w:r>
                <w:rPr>
                  <w:b/>
                </w:rPr>
                <w:t>0,06 га</w:t>
              </w:r>
            </w:smartTag>
            <w:r>
              <w:t xml:space="preserve">; 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rPr>
                <w:highlight w:val="yellow"/>
              </w:rPr>
              <w:t xml:space="preserve">Максимальный размер земельных участков – </w:t>
            </w: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b/>
                  <w:highlight w:val="yellow"/>
                </w:rPr>
                <w:t>0,5 га</w:t>
              </w:r>
            </w:smartTag>
            <w:r>
              <w:rPr>
                <w:highlight w:val="yellow"/>
              </w:rPr>
              <w:t>.</w:t>
            </w:r>
          </w:p>
          <w:p w:rsidR="00460A9C" w:rsidRDefault="00460A9C">
            <w:pPr>
              <w:jc w:val="both"/>
            </w:pPr>
            <w:r>
              <w:t xml:space="preserve">От красной линии улиц расстояние до индивидуального жилого дома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 м</w:t>
              </w:r>
            </w:smartTag>
            <w:r>
              <w:t xml:space="preserve">;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 xml:space="preserve">. </w:t>
            </w:r>
          </w:p>
          <w:p w:rsidR="00460A9C" w:rsidRDefault="00460A9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освещенности, учета противопожарных требований и бытовых разрывов, а для усадебной застройки – зооветеринарных требований. Расстояния между жилыми и производственными зданиями определяются также с учетом размера санитарно-защитной зоны.</w:t>
            </w:r>
          </w:p>
          <w:p w:rsidR="00460A9C" w:rsidRDefault="00460A9C">
            <w:pPr>
              <w:jc w:val="both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bCs/>
                  <w:iCs/>
                </w:rPr>
                <w:t>20 м</w:t>
              </w:r>
            </w:smartTag>
            <w:r>
              <w:rPr>
                <w:bCs/>
                <w:iCs/>
              </w:rPr>
              <w:t xml:space="preserve">, а от площадок для хозяйственных целей до наиболее удаленного входа в жилое здание –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bCs/>
                  <w:iCs/>
                </w:rPr>
                <w:t>100 м</w:t>
              </w:r>
            </w:smartTag>
            <w:r>
              <w:rPr>
                <w:bCs/>
                <w:iCs/>
              </w:rPr>
              <w:t xml:space="preserve"> для домов с мусоропроводами и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bCs/>
                  <w:iCs/>
                </w:rPr>
                <w:t>50 м</w:t>
              </w:r>
            </w:smartTag>
            <w:r>
              <w:rPr>
                <w:bCs/>
                <w:iCs/>
              </w:rPr>
              <w:t xml:space="preserve"> для домов без мусоропроводов.</w:t>
            </w:r>
            <w:proofErr w:type="gramEnd"/>
          </w:p>
          <w:p w:rsidR="00460A9C" w:rsidRDefault="00460A9C">
            <w:pPr>
              <w:jc w:val="both"/>
            </w:pPr>
            <w:r>
              <w:t xml:space="preserve">Расстояние от окон жилых помещений до стен дома и хозяйственных построек, расположенных на соседних земельных участках –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b/>
                </w:rPr>
                <w:t>6 м</w:t>
              </w:r>
            </w:smartTag>
            <w:r>
              <w:t xml:space="preserve">. </w:t>
            </w:r>
          </w:p>
          <w:p w:rsidR="00460A9C" w:rsidRDefault="00460A9C">
            <w:pPr>
              <w:jc w:val="both"/>
            </w:pPr>
            <w:r>
              <w:t xml:space="preserve">Максимальное количество этажей – </w:t>
            </w:r>
            <w:r>
              <w:rPr>
                <w:b/>
              </w:rPr>
              <w:t>3</w:t>
            </w:r>
          </w:p>
          <w:p w:rsidR="00460A9C" w:rsidRDefault="00460A9C">
            <w:pPr>
              <w:jc w:val="both"/>
              <w:rPr>
                <w:b/>
              </w:rPr>
            </w:pPr>
            <w:r>
              <w:t xml:space="preserve">Максимальный процент застройки - </w:t>
            </w:r>
            <w:r>
              <w:rPr>
                <w:b/>
              </w:rPr>
              <w:t>30%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7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Личное подсобное хозяйство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Минимальный размер земельных участков – </w:t>
            </w:r>
            <w:smartTag w:uri="urn:schemas-microsoft-com:office:smarttags" w:element="metricconverter">
              <w:smartTagPr>
                <w:attr w:name="ProductID" w:val="0,06 га"/>
              </w:smartTagPr>
              <w:r>
                <w:rPr>
                  <w:b/>
                </w:rPr>
                <w:t>0,06 га</w:t>
              </w:r>
            </w:smartTag>
            <w:r>
              <w:t xml:space="preserve">; 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 xml:space="preserve">Максимальный размер земельных участков – </w:t>
            </w:r>
            <w:smartTag w:uri="urn:schemas-microsoft-com:office:smarttags" w:element="metricconverter">
              <w:smartTagPr>
                <w:attr w:name="ProductID" w:val="1,0 га"/>
              </w:smartTagPr>
              <w:r>
                <w:rPr>
                  <w:b/>
                </w:rPr>
                <w:t>1,0</w:t>
              </w:r>
              <w:r>
                <w:t xml:space="preserve"> </w:t>
              </w:r>
              <w:r>
                <w:rPr>
                  <w:b/>
                </w:rPr>
                <w:t>га</w:t>
              </w:r>
            </w:smartTag>
            <w:r>
              <w:t>.</w:t>
            </w:r>
          </w:p>
          <w:p w:rsidR="00460A9C" w:rsidRDefault="00460A9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От красной линии улиц расстояние до индивидуального жилого дома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highlight w:val="yellow"/>
                </w:rPr>
                <w:t>6 м</w:t>
              </w:r>
            </w:smartTag>
            <w:r>
              <w:rPr>
                <w:highlight w:val="yellow"/>
              </w:rPr>
              <w:t xml:space="preserve">;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highlight w:val="yellow"/>
                </w:rPr>
                <w:t>3 м</w:t>
              </w:r>
            </w:smartTag>
            <w:r>
              <w:rPr>
                <w:highlight w:val="yellow"/>
              </w:rPr>
              <w:t xml:space="preserve">. </w:t>
            </w:r>
          </w:p>
          <w:p w:rsidR="00460A9C" w:rsidRDefault="00460A9C">
            <w:pPr>
              <w:jc w:val="both"/>
              <w:rPr>
                <w:bCs/>
                <w:iCs/>
                <w:highlight w:val="yellow"/>
              </w:rPr>
            </w:pPr>
            <w:r>
              <w:rPr>
                <w:bCs/>
                <w:iCs/>
                <w:highlight w:val="yellow"/>
              </w:rPr>
              <w:t xml:space="preserve"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освещенности, учета противопожарных требований и бытовых разрывов, а для усадебной застройки – зооветеринарных требований. Расстояния между жилыми и производственными зданиями определяются </w:t>
            </w:r>
            <w:r>
              <w:rPr>
                <w:bCs/>
                <w:iCs/>
                <w:highlight w:val="yellow"/>
              </w:rPr>
              <w:lastRenderedPageBreak/>
              <w:t>также с учетом размера санитарно-защитной зоны.</w:t>
            </w:r>
          </w:p>
          <w:p w:rsidR="00460A9C" w:rsidRDefault="00460A9C">
            <w:pPr>
              <w:jc w:val="both"/>
              <w:rPr>
                <w:bCs/>
                <w:iCs/>
                <w:highlight w:val="yellow"/>
              </w:rPr>
            </w:pPr>
            <w:proofErr w:type="gramStart"/>
            <w:r>
              <w:rPr>
                <w:bCs/>
                <w:iCs/>
                <w:highlight w:val="yellow"/>
              </w:rPr>
      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bCs/>
                  <w:iCs/>
                  <w:highlight w:val="yellow"/>
                </w:rPr>
                <w:t>20 м</w:t>
              </w:r>
            </w:smartTag>
            <w:r>
              <w:rPr>
                <w:bCs/>
                <w:iCs/>
                <w:highlight w:val="yellow"/>
              </w:rPr>
              <w:t xml:space="preserve">, а от площадок для хозяйственных целей до наиболее удаленного входа в жилое здание –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bCs/>
                  <w:iCs/>
                  <w:highlight w:val="yellow"/>
                </w:rPr>
                <w:t>100 м</w:t>
              </w:r>
            </w:smartTag>
            <w:r>
              <w:rPr>
                <w:bCs/>
                <w:iCs/>
                <w:highlight w:val="yellow"/>
              </w:rPr>
              <w:t xml:space="preserve"> для домов с мусоропроводами и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bCs/>
                  <w:iCs/>
                  <w:highlight w:val="yellow"/>
                </w:rPr>
                <w:t>50 м</w:t>
              </w:r>
            </w:smartTag>
            <w:r>
              <w:rPr>
                <w:bCs/>
                <w:iCs/>
                <w:highlight w:val="yellow"/>
              </w:rPr>
              <w:t xml:space="preserve"> для домов без мусоропроводов.</w:t>
            </w:r>
            <w:proofErr w:type="gramEnd"/>
          </w:p>
          <w:p w:rsidR="00460A9C" w:rsidRDefault="00460A9C">
            <w:pPr>
              <w:jc w:val="both"/>
            </w:pPr>
            <w:r>
              <w:rPr>
                <w:highlight w:val="yellow"/>
              </w:rPr>
              <w:t xml:space="preserve">Расстояние от окон жилых помещений до стен дома и хозяйственных построек, расположенных на соседних земельных участках –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b/>
                  <w:highlight w:val="yellow"/>
                </w:rPr>
                <w:t>6 м</w:t>
              </w:r>
            </w:smartTag>
            <w:r>
              <w:rPr>
                <w:highlight w:val="yellow"/>
              </w:rPr>
              <w:t>.</w:t>
            </w:r>
            <w:r>
              <w:t xml:space="preserve"> </w:t>
            </w:r>
          </w:p>
          <w:p w:rsidR="00460A9C" w:rsidRDefault="00460A9C">
            <w:pPr>
              <w:jc w:val="both"/>
              <w:rPr>
                <w:b/>
              </w:rPr>
            </w:pPr>
            <w:r>
              <w:t xml:space="preserve">Максимальное количество этажей – </w:t>
            </w:r>
            <w:r>
              <w:rPr>
                <w:b/>
              </w:rPr>
              <w:t>3</w:t>
            </w:r>
          </w:p>
          <w:p w:rsidR="00460A9C" w:rsidRDefault="00460A9C">
            <w:pPr>
              <w:jc w:val="both"/>
            </w:pPr>
            <w:r>
              <w:t xml:space="preserve">Максимальный процент застройки - </w:t>
            </w:r>
            <w:r>
              <w:rPr>
                <w:b/>
              </w:rPr>
              <w:t>30</w:t>
            </w:r>
            <w:r>
              <w:t>%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7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rPr>
                <w:highlight w:val="yellow"/>
              </w:rPr>
              <w:t>Блокированная жилая застройка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t xml:space="preserve">Минимальный размер земельных участков – </w:t>
            </w:r>
            <w:smartTag w:uri="urn:schemas-microsoft-com:office:smarttags" w:element="metricconverter">
              <w:smartTagPr>
                <w:attr w:name="ProductID" w:val="0,06 га"/>
              </w:smartTagPr>
              <w:r>
                <w:rPr>
                  <w:b/>
                  <w:highlight w:val="yellow"/>
                </w:rPr>
                <w:t>0,06 га</w:t>
              </w:r>
            </w:smartTag>
            <w:r>
              <w:rPr>
                <w:highlight w:val="yellow"/>
              </w:rPr>
              <w:t xml:space="preserve">; </w:t>
            </w:r>
          </w:p>
          <w:p w:rsidR="00460A9C" w:rsidRDefault="00460A9C">
            <w:pPr>
              <w:jc w:val="both"/>
              <w:rPr>
                <w:rFonts w:eastAsia="Times New Roman"/>
                <w:highlight w:val="yellow"/>
              </w:rPr>
            </w:pPr>
            <w:r>
              <w:rPr>
                <w:highlight w:val="yellow"/>
              </w:rPr>
              <w:t xml:space="preserve">Максимальный размер земельных участков – </w:t>
            </w: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b/>
                  <w:highlight w:val="yellow"/>
                </w:rPr>
                <w:t>0,5 га</w:t>
              </w:r>
            </w:smartTag>
            <w:r>
              <w:rPr>
                <w:highlight w:val="yellow"/>
              </w:rPr>
              <w:t>.</w:t>
            </w:r>
          </w:p>
          <w:p w:rsidR="00460A9C" w:rsidRDefault="00460A9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От красной линии улиц расстояние до блокированного жилого дома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highlight w:val="yellow"/>
                </w:rPr>
                <w:t>6 м</w:t>
              </w:r>
            </w:smartTag>
            <w:r>
              <w:rPr>
                <w:highlight w:val="yellow"/>
              </w:rPr>
              <w:t xml:space="preserve">; от красной линии проездов – не менее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highlight w:val="yellow"/>
                </w:rPr>
                <w:t>3 м</w:t>
              </w:r>
            </w:smartTag>
            <w:r>
              <w:rPr>
                <w:highlight w:val="yellow"/>
              </w:rPr>
              <w:t xml:space="preserve">. </w:t>
            </w:r>
          </w:p>
          <w:p w:rsidR="00460A9C" w:rsidRDefault="00460A9C">
            <w:pPr>
              <w:jc w:val="both"/>
              <w:rPr>
                <w:bCs/>
                <w:iCs/>
                <w:highlight w:val="yellow"/>
              </w:rPr>
            </w:pPr>
            <w:r>
              <w:rPr>
                <w:bCs/>
                <w:iCs/>
                <w:highlight w:val="yellow"/>
              </w:rPr>
              <w:t>Расстояния между жилыми зданиями, жилыми и общественными,      а также производственными зданиями следует принимать на основе расчетов инсоляции и освещенности, учета противопожарных требований и бытовых разрывов, а для усадебной застройки – зооветеринарных требований. Расстояния между жилыми и производственными зданиями определяются также с учетом размера санитарно-защитной зоны.</w:t>
            </w:r>
          </w:p>
          <w:p w:rsidR="00460A9C" w:rsidRDefault="00460A9C">
            <w:pPr>
              <w:jc w:val="both"/>
              <w:rPr>
                <w:bCs/>
                <w:iCs/>
                <w:highlight w:val="yellow"/>
              </w:rPr>
            </w:pPr>
            <w:proofErr w:type="gramStart"/>
            <w:r>
              <w:rPr>
                <w:bCs/>
                <w:iCs/>
                <w:highlight w:val="yellow"/>
              </w:rPr>
      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b/>
                  <w:bCs/>
                  <w:iCs/>
                  <w:highlight w:val="yellow"/>
                </w:rPr>
                <w:t>20 м</w:t>
              </w:r>
            </w:smartTag>
            <w:r>
              <w:rPr>
                <w:bCs/>
                <w:iCs/>
                <w:highlight w:val="yellow"/>
              </w:rPr>
              <w:t xml:space="preserve">, а от площадок для хозяйственных целей до наиболее удаленного входа в жилое здание –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b/>
                  <w:bCs/>
                  <w:iCs/>
                  <w:highlight w:val="yellow"/>
                </w:rPr>
                <w:t>100 м</w:t>
              </w:r>
            </w:smartTag>
            <w:r>
              <w:rPr>
                <w:bCs/>
                <w:iCs/>
                <w:highlight w:val="yellow"/>
              </w:rPr>
              <w:t xml:space="preserve"> для домов с мусоропроводами и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b/>
                  <w:bCs/>
                  <w:iCs/>
                  <w:highlight w:val="yellow"/>
                </w:rPr>
                <w:t>50 м</w:t>
              </w:r>
            </w:smartTag>
            <w:r>
              <w:rPr>
                <w:bCs/>
                <w:iCs/>
                <w:highlight w:val="yellow"/>
              </w:rPr>
              <w:t xml:space="preserve"> для домов без мусоропроводов.</w:t>
            </w:r>
            <w:proofErr w:type="gramEnd"/>
          </w:p>
          <w:p w:rsidR="00460A9C" w:rsidRDefault="00460A9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Расстояние от окон жилых помещений до стен дома и хозяйственных построек, расположенных на соседних земельных участках –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b/>
                  <w:highlight w:val="yellow"/>
                </w:rPr>
                <w:t>6 м</w:t>
              </w:r>
            </w:smartTag>
            <w:r>
              <w:rPr>
                <w:highlight w:val="yellow"/>
              </w:rPr>
              <w:t xml:space="preserve">. </w:t>
            </w:r>
          </w:p>
          <w:p w:rsidR="00460A9C" w:rsidRDefault="00460A9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Максимальное количество этажей – </w:t>
            </w:r>
            <w:r>
              <w:rPr>
                <w:b/>
                <w:highlight w:val="yellow"/>
              </w:rPr>
              <w:t>3</w:t>
            </w:r>
            <w:r>
              <w:rPr>
                <w:highlight w:val="yellow"/>
              </w:rPr>
              <w:t>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t xml:space="preserve">Максимальный процент застройки - </w:t>
            </w:r>
            <w:r>
              <w:rPr>
                <w:bCs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>50 %</w:t>
            </w:r>
            <w:r>
              <w:rPr>
                <w:bCs/>
                <w:highlight w:val="yellow"/>
              </w:rPr>
              <w:t>.</w:t>
            </w:r>
          </w:p>
        </w:tc>
      </w:tr>
      <w:tr w:rsidR="00460A9C" w:rsidTr="00460A9C">
        <w:trPr>
          <w:trHeight w:val="7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t>Огородничество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pStyle w:val="ListParagraph"/>
              <w:ind w:left="0"/>
              <w:rPr>
                <w:highlight w:val="yellow"/>
              </w:rPr>
            </w:pPr>
            <w:r>
              <w:rPr>
                <w:highlight w:val="yellow"/>
              </w:rPr>
              <w:t>Размеры земельных участков в соответствии с региональными нормативами градостроительного проектирования:</w:t>
            </w:r>
          </w:p>
          <w:p w:rsidR="00460A9C" w:rsidRDefault="00460A9C" w:rsidP="00460A9C">
            <w:pPr>
              <w:numPr>
                <w:ilvl w:val="0"/>
                <w:numId w:val="2"/>
              </w:numPr>
              <w:spacing w:after="0" w:line="240" w:lineRule="auto"/>
              <w:ind w:left="288" w:hanging="288"/>
              <w:jc w:val="both"/>
              <w:rPr>
                <w:highlight w:val="yellow"/>
              </w:rPr>
            </w:pPr>
            <w:r>
              <w:rPr>
                <w:spacing w:val="-2"/>
                <w:highlight w:val="yellow"/>
              </w:rPr>
              <w:t xml:space="preserve">минимальный – </w:t>
            </w:r>
            <w:smartTag w:uri="urn:schemas-microsoft-com:office:smarttags" w:element="metricconverter">
              <w:smartTagPr>
                <w:attr w:name="ProductID" w:val="0,01 га"/>
              </w:smartTagPr>
              <w:r>
                <w:rPr>
                  <w:b/>
                  <w:spacing w:val="-2"/>
                  <w:highlight w:val="yellow"/>
                </w:rPr>
                <w:t>0,01 га</w:t>
              </w:r>
            </w:smartTag>
            <w:r>
              <w:rPr>
                <w:b/>
                <w:spacing w:val="-2"/>
                <w:highlight w:val="yellow"/>
              </w:rPr>
              <w:t>;</w:t>
            </w:r>
          </w:p>
          <w:p w:rsidR="00460A9C" w:rsidRDefault="00460A9C" w:rsidP="00460A9C">
            <w:pPr>
              <w:numPr>
                <w:ilvl w:val="0"/>
                <w:numId w:val="2"/>
              </w:numPr>
              <w:spacing w:after="0" w:line="240" w:lineRule="auto"/>
              <w:ind w:left="288" w:hanging="288"/>
              <w:jc w:val="both"/>
              <w:rPr>
                <w:rFonts w:eastAsia="Calibri"/>
                <w:highlight w:val="yellow"/>
              </w:rPr>
            </w:pPr>
            <w:r>
              <w:rPr>
                <w:spacing w:val="-2"/>
                <w:highlight w:val="yellow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b/>
                  <w:spacing w:val="-2"/>
                  <w:highlight w:val="yellow"/>
                </w:rPr>
                <w:t>0,3 га</w:t>
              </w:r>
            </w:smartTag>
            <w:r>
              <w:rPr>
                <w:spacing w:val="-2"/>
              </w:rPr>
              <w:t>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Общежития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участков, особенности размещения, этажность и прочие параметры определяются по заданию на проектирование и в соответствии с действующими техническими регламентами и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 xml:space="preserve">Максимальное количество этажей – </w:t>
            </w:r>
            <w:r>
              <w:rPr>
                <w:b/>
              </w:rPr>
              <w:t>3</w:t>
            </w:r>
            <w:r>
              <w:t>.</w:t>
            </w:r>
          </w:p>
          <w:p w:rsidR="00460A9C" w:rsidRDefault="00460A9C">
            <w:pPr>
              <w:rPr>
                <w:bCs/>
              </w:rPr>
            </w:pPr>
            <w:r>
              <w:rPr>
                <w:bCs/>
              </w:rPr>
              <w:t xml:space="preserve">Максимальный процент застройки – </w:t>
            </w:r>
            <w:r>
              <w:rPr>
                <w:b/>
                <w:bCs/>
              </w:rPr>
              <w:t>30%</w:t>
            </w:r>
            <w:r>
              <w:rPr>
                <w:bCs/>
              </w:rPr>
              <w:t>;</w:t>
            </w:r>
          </w:p>
          <w:p w:rsidR="00460A9C" w:rsidRDefault="00460A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60A9C" w:rsidTr="00460A9C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Административно-деловые, офисные здания</w:t>
            </w:r>
          </w:p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земельного участка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 xml:space="preserve">Максимальный процент застройки – </w:t>
            </w:r>
            <w:r>
              <w:rPr>
                <w:b/>
                <w:bCs/>
              </w:rPr>
              <w:t>80%</w:t>
            </w: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 xml:space="preserve">Объекты культуры и искусства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Размеры земельных участков определяются в соответствии с региональными нормативами градостроительного проектирования. </w:t>
            </w:r>
          </w:p>
          <w:p w:rsidR="00460A9C" w:rsidRDefault="00460A9C">
            <w:pPr>
              <w:tabs>
                <w:tab w:val="left" w:pos="390"/>
              </w:tabs>
              <w:jc w:val="both"/>
              <w:rPr>
                <w:rFonts w:eastAsia="Times New Roman"/>
              </w:rPr>
            </w:pPr>
            <w:r>
              <w:t xml:space="preserve">Здания объектов культуры и искусства рекомендуется размещать с минимальным отступом от красной линии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 xml:space="preserve">. </w:t>
            </w:r>
          </w:p>
          <w:p w:rsidR="00460A9C" w:rsidRDefault="00460A9C">
            <w:pPr>
              <w:jc w:val="both"/>
              <w:rPr>
                <w:b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80%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Объекты детского дошкольного воспитания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 xml:space="preserve">Объекты дошкольного воспитания следует размещать с минимальным отступом от красных линий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t>25 м</w:t>
              </w:r>
            </w:smartTag>
            <w:r>
              <w:t xml:space="preserve">, на участках, удалённых от магистральных улиц, коммунальных и промышленных предприятий, автостоянок. </w:t>
            </w:r>
          </w:p>
          <w:p w:rsidR="00460A9C" w:rsidRDefault="00460A9C">
            <w:pPr>
              <w:jc w:val="both"/>
            </w:pPr>
            <w:r>
              <w:t xml:space="preserve">Максимальное количество этажей – </w:t>
            </w:r>
            <w:r>
              <w:rPr>
                <w:b/>
              </w:rPr>
              <w:t>2</w:t>
            </w:r>
          </w:p>
          <w:p w:rsidR="00460A9C" w:rsidRDefault="00460A9C">
            <w:pPr>
              <w:jc w:val="both"/>
            </w:pPr>
            <w:r>
              <w:t xml:space="preserve">Максимальный процент застройки – </w:t>
            </w:r>
            <w:r>
              <w:rPr>
                <w:b/>
              </w:rPr>
              <w:t>40%</w:t>
            </w:r>
          </w:p>
          <w:p w:rsidR="00460A9C" w:rsidRDefault="00460A9C">
            <w:pPr>
              <w:jc w:val="both"/>
              <w:rPr>
                <w:b/>
              </w:rPr>
            </w:pPr>
            <w:r>
              <w:t xml:space="preserve">Площадь озеленения территории объекта дошкольного воспитания должна составлять не менее </w:t>
            </w:r>
            <w:r>
              <w:rPr>
                <w:b/>
              </w:rPr>
              <w:t>50%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lastRenderedPageBreak/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Амбулаторно-поликлинические учреждения, ФАП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 xml:space="preserve">Минимальный отступ от красных линий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>, рекомендуемый отступ от жилых и общественных зданий – не менее 30-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  <w:r>
              <w:t xml:space="preserve"> в зависимости от этажности амбулаторно-поликлинического учреждения.</w:t>
            </w:r>
          </w:p>
          <w:p w:rsidR="00460A9C" w:rsidRDefault="00460A9C">
            <w:pPr>
              <w:jc w:val="both"/>
            </w:pPr>
            <w:r>
              <w:t xml:space="preserve">Максимальный процент застройки – </w:t>
            </w:r>
            <w:r>
              <w:rPr>
                <w:b/>
              </w:rPr>
              <w:t>80%</w:t>
            </w:r>
            <w:r>
              <w:t>;</w:t>
            </w:r>
          </w:p>
          <w:p w:rsidR="00460A9C" w:rsidRDefault="00460A9C">
            <w:pPr>
              <w:jc w:val="both"/>
              <w:rPr>
                <w:b/>
              </w:rPr>
            </w:pPr>
            <w:r>
              <w:t xml:space="preserve">Максимальное количество этажей – </w:t>
            </w:r>
            <w:r>
              <w:rPr>
                <w:b/>
              </w:rPr>
              <w:t>3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Аптеки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участков, особенности размещения, этажность и прочие параметры определяются по заданию на проектирование и в соответствии с действующими техническими регламентами и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>Аптеки могут размещаться в отдельно стоящих малоэтажных зданиях, быть встроенными и встроенно-пристроенными к первым этажам многоквартирных жилых и общественных зданий. Размещение аптек допускается по линии застройки, выходящей на красные линии.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90%</w:t>
            </w: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 xml:space="preserve">Объекты бытового и коммунального обслуживания населения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>В жилой зоне допускается размещать объекты бытового обслуживания населения, не имеющие санитарно-защитной зоны, преимущественно встроенные и встроенно-пристроенные.</w:t>
            </w:r>
          </w:p>
          <w:p w:rsidR="00460A9C" w:rsidRDefault="00460A9C">
            <w:pPr>
              <w:jc w:val="both"/>
              <w:rPr>
                <w:b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80%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Объекты общественного питания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tabs>
                <w:tab w:val="left" w:pos="423"/>
              </w:tabs>
              <w:jc w:val="both"/>
              <w:rPr>
                <w:rFonts w:eastAsia="Times New Roman"/>
              </w:rPr>
            </w:pPr>
            <w:r>
              <w:t xml:space="preserve">Отдельно стоящие объекты общественного питания рекомендуется размещать с минимальным отступом от красной линии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b/>
                </w:rPr>
                <w:t>6 м</w:t>
              </w:r>
            </w:smartTag>
            <w:r>
              <w:t xml:space="preserve">. </w:t>
            </w:r>
          </w:p>
          <w:p w:rsidR="00460A9C" w:rsidRDefault="00460A9C">
            <w:pPr>
              <w:jc w:val="both"/>
              <w:rPr>
                <w:b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80%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15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Объекты розничной и мелкооптовой торговли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 xml:space="preserve">Отдельно стоящие объекты торговли рекомендуется размещать с минимальным отступом от красной линии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b/>
                </w:rPr>
                <w:t>6 м</w:t>
              </w:r>
            </w:smartTag>
            <w:r>
              <w:t xml:space="preserve">. </w:t>
            </w:r>
          </w:p>
          <w:p w:rsidR="00460A9C" w:rsidRDefault="00460A9C">
            <w:pPr>
              <w:jc w:val="both"/>
            </w:pPr>
            <w:r>
              <w:t xml:space="preserve">Максимальное количество этажей – </w:t>
            </w:r>
            <w:r>
              <w:rPr>
                <w:b/>
              </w:rPr>
              <w:t>2</w:t>
            </w:r>
            <w:r>
              <w:t>.</w:t>
            </w:r>
          </w:p>
          <w:p w:rsidR="00460A9C" w:rsidRDefault="00460A9C">
            <w:pPr>
              <w:jc w:val="both"/>
              <w:rPr>
                <w:b/>
              </w:rPr>
            </w:pPr>
            <w:r>
              <w:t xml:space="preserve">Максимальный процент застройки земельных участков объектов розничной торговли – </w:t>
            </w:r>
            <w:r>
              <w:rPr>
                <w:b/>
              </w:rPr>
              <w:t>80%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Физкультурно-оздоровительные сооружения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tabs>
                <w:tab w:val="left" w:pos="43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tabs>
                <w:tab w:val="left" w:pos="430"/>
              </w:tabs>
              <w:jc w:val="both"/>
              <w:rPr>
                <w:rFonts w:eastAsia="Times New Roman"/>
                <w:b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80%</w:t>
            </w:r>
          </w:p>
          <w:p w:rsidR="00460A9C" w:rsidRDefault="00460A9C">
            <w:pPr>
              <w:tabs>
                <w:tab w:val="left" w:pos="43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 xml:space="preserve">Гаражи и автостоянки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tabs>
                <w:tab w:val="left" w:pos="43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tabs>
                <w:tab w:val="left" w:pos="430"/>
              </w:tabs>
              <w:ind w:left="5"/>
              <w:jc w:val="both"/>
              <w:rPr>
                <w:rFonts w:eastAsia="Times New Roman"/>
              </w:rPr>
            </w:pPr>
            <w:r>
              <w:t>Земельные участки предназначены для хранения автотранспортных сре</w:t>
            </w:r>
            <w:proofErr w:type="gramStart"/>
            <w:r>
              <w:t>дств дл</w:t>
            </w:r>
            <w:proofErr w:type="gramEnd"/>
            <w:r>
              <w:t>я личных нужд, не связанных с осуществлением предпринимательской деятельности.</w:t>
            </w:r>
          </w:p>
          <w:p w:rsidR="00460A9C" w:rsidRDefault="00460A9C">
            <w:pPr>
              <w:tabs>
                <w:tab w:val="left" w:pos="430"/>
              </w:tabs>
              <w:ind w:left="5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 xml:space="preserve">Объекты инженерно-технического обеспечения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участков, особенности размещения, этажность и прочие параметры определяются по заданию на проектирование и в соответствии с действующими техническими регламентами и региональными нормативами градостроительного проектирования.</w:t>
            </w:r>
          </w:p>
        </w:tc>
      </w:tr>
      <w:tr w:rsidR="00460A9C" w:rsidTr="00460A9C">
        <w:trPr>
          <w:trHeight w:val="2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Вспомогательные виды разрешённого использования</w:t>
            </w:r>
          </w:p>
          <w:p w:rsidR="00460A9C" w:rsidRDefault="00460A9C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Хозяйственные постройки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Расстояние до границы соседнего земельного участка должно быть не менее: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 xml:space="preserve">- от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b/>
                </w:rPr>
                <w:t>4 м</w:t>
              </w:r>
            </w:smartTag>
            <w:r>
              <w:t>;</w:t>
            </w:r>
          </w:p>
          <w:p w:rsidR="00460A9C" w:rsidRDefault="00460A9C">
            <w:pPr>
              <w:jc w:val="both"/>
            </w:pPr>
            <w:r>
              <w:t xml:space="preserve">- от бань, автостоянок и прочих построек –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b/>
                </w:rPr>
                <w:t>1 м</w:t>
              </w:r>
            </w:smartTag>
            <w:r>
              <w:t>.</w:t>
            </w:r>
          </w:p>
          <w:p w:rsidR="00460A9C" w:rsidRDefault="00460A9C">
            <w:pPr>
              <w:jc w:val="both"/>
            </w:pPr>
            <w:r>
              <w:lastRenderedPageBreak/>
              <w:t xml:space="preserve">Максимальное количество этажей – </w:t>
            </w:r>
            <w:r>
              <w:rPr>
                <w:b/>
              </w:rPr>
              <w:t>1</w:t>
            </w:r>
            <w:r>
              <w:t>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8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Бани</w:t>
            </w:r>
          </w:p>
        </w:tc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Площадки для игр детей дошкольного и младшего школьного возраста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t xml:space="preserve">Удельные размеры площадок </w:t>
            </w:r>
            <w:smartTag w:uri="urn:schemas-microsoft-com:office:smarttags" w:element="metricconverter">
              <w:smartTagPr>
                <w:attr w:name="ProductID" w:val="0,7 м"/>
              </w:smartTagPr>
              <w:r>
                <w:rPr>
                  <w:b/>
                </w:rPr>
                <w:t xml:space="preserve">0,7 </w:t>
              </w:r>
              <w:proofErr w:type="spellStart"/>
              <w:r>
                <w:rPr>
                  <w:b/>
                </w:rPr>
                <w:t>м</w:t>
              </w:r>
            </w:smartTag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в</w:t>
            </w:r>
            <w:proofErr w:type="spellEnd"/>
            <w:r>
              <w:rPr>
                <w:b/>
              </w:rPr>
              <w:t>/чел.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Расстояние от окон жилых и общественных зданий –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b/>
                </w:rPr>
                <w:t>12 м</w:t>
              </w:r>
            </w:smartTag>
            <w:r>
              <w:rPr>
                <w:b/>
              </w:rPr>
              <w:t>.</w:t>
            </w: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Площадки для отдыха взрослого населения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Удельные размеры площадок </w:t>
            </w:r>
            <w:smartTag w:uri="urn:schemas-microsoft-com:office:smarttags" w:element="metricconverter">
              <w:smartTagPr>
                <w:attr w:name="ProductID" w:val="0,1 м"/>
              </w:smartTagPr>
              <w:r>
                <w:rPr>
                  <w:b/>
                </w:rPr>
                <w:t xml:space="preserve">0,1 </w:t>
              </w:r>
              <w:proofErr w:type="spellStart"/>
              <w:r>
                <w:rPr>
                  <w:b/>
                </w:rPr>
                <w:t>м</w:t>
              </w:r>
            </w:smartTag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в</w:t>
            </w:r>
            <w:proofErr w:type="spellEnd"/>
            <w:r>
              <w:rPr>
                <w:b/>
              </w:rPr>
              <w:t>/чел.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Расстояние от окон жилых и общественных зданий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b/>
                </w:rPr>
                <w:t>10 м</w:t>
              </w:r>
            </w:smartTag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Площадки для хозяйственных целей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Удельные размеры площадок </w:t>
            </w:r>
            <w:smartTag w:uri="urn:schemas-microsoft-com:office:smarttags" w:element="metricconverter">
              <w:smartTagPr>
                <w:attr w:name="ProductID" w:val="0,3 м"/>
              </w:smartTagPr>
              <w:r>
                <w:rPr>
                  <w:b/>
                </w:rPr>
                <w:t xml:space="preserve">0,3 </w:t>
              </w:r>
              <w:proofErr w:type="spellStart"/>
              <w:r>
                <w:rPr>
                  <w:b/>
                </w:rPr>
                <w:t>м</w:t>
              </w:r>
            </w:smartTag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в</w:t>
            </w:r>
            <w:proofErr w:type="spellEnd"/>
            <w:r>
              <w:rPr>
                <w:b/>
              </w:rPr>
              <w:t>/чел.</w:t>
            </w:r>
          </w:p>
          <w:p w:rsidR="00460A9C" w:rsidRDefault="00460A9C">
            <w:pPr>
              <w:jc w:val="both"/>
              <w:rPr>
                <w:rFonts w:eastAsia="Times New Roman"/>
                <w:b/>
              </w:rPr>
            </w:pPr>
            <w:r>
              <w:t xml:space="preserve">Расстояние от площадок для мусоросборников до окон жилых и общественных зданий –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b/>
                </w:rPr>
                <w:t>20 м</w:t>
              </w:r>
            </w:smartTag>
            <w:r>
              <w:rPr>
                <w:b/>
              </w:rPr>
              <w:t>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9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Спортивные площадки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Удельные размеры площадок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b/>
                </w:rPr>
                <w:t xml:space="preserve">2 </w:t>
              </w:r>
              <w:proofErr w:type="spellStart"/>
              <w:r>
                <w:rPr>
                  <w:b/>
                </w:rPr>
                <w:t>м</w:t>
              </w:r>
            </w:smartTag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в</w:t>
            </w:r>
            <w:proofErr w:type="spellEnd"/>
            <w:r>
              <w:rPr>
                <w:b/>
              </w:rPr>
              <w:t>/чел.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Расстояние от окон жилых и общественных зданий – </w:t>
            </w:r>
            <w:r>
              <w:rPr>
                <w:b/>
              </w:rPr>
              <w:t>10-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b/>
                </w:rPr>
                <w:t>40 м</w:t>
              </w:r>
            </w:smartTag>
            <w:r>
              <w:t xml:space="preserve"> в зависимости от шумовых характеристик.</w:t>
            </w:r>
          </w:p>
        </w:tc>
      </w:tr>
      <w:tr w:rsidR="00460A9C" w:rsidTr="00460A9C">
        <w:trPr>
          <w:trHeight w:val="12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Автостоянки гостевые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Удельный размер территории для размещения гостевых автостоянок для обслуживания жителей жилого микрорайона составляет </w:t>
            </w: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b/>
                </w:rPr>
                <w:t>1,2 м</w:t>
              </w:r>
            </w:smartTag>
            <w:r>
              <w:rPr>
                <w:b/>
              </w:rPr>
              <w:t>.кв./чел</w:t>
            </w:r>
            <w:r>
              <w:t xml:space="preserve">. 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Количество мест на </w:t>
            </w:r>
            <w:proofErr w:type="spellStart"/>
            <w:r>
              <w:t>приобъектных</w:t>
            </w:r>
            <w:proofErr w:type="spellEnd"/>
            <w:r>
              <w:t xml:space="preserve"> гостевых автостоянках определяется в соответствии с региональными нормативами градостроительного проектирования.</w:t>
            </w:r>
          </w:p>
        </w:tc>
      </w:tr>
      <w:tr w:rsidR="00460A9C" w:rsidTr="00460A9C">
        <w:trPr>
          <w:trHeight w:val="20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Условно разрешённые виды использования</w:t>
            </w:r>
          </w:p>
          <w:p w:rsidR="00460A9C" w:rsidRDefault="00460A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60A9C" w:rsidTr="00460A9C">
        <w:trPr>
          <w:trHeight w:val="16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Предприятия автосервиса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 xml:space="preserve">На территории жилой застройки допускается размещать только предприятия автосервиса с санитарно-защитной зоной не более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  <w:r>
              <w:t xml:space="preserve"> в отдельно стоящих зданиях, выходящих на красные линии магистральных улиц.</w:t>
            </w:r>
          </w:p>
          <w:p w:rsidR="00460A9C" w:rsidRDefault="00460A9C">
            <w:pPr>
              <w:jc w:val="both"/>
              <w:rPr>
                <w:b/>
              </w:rPr>
            </w:pPr>
            <w:r>
              <w:lastRenderedPageBreak/>
              <w:t xml:space="preserve">Максимальный процент застройки – </w:t>
            </w:r>
            <w:r>
              <w:rPr>
                <w:b/>
              </w:rPr>
              <w:t>80%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96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 xml:space="preserve">Промышленные предприятия и коммунально-складские организации 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участков, максимальная этажность, разрывы между зданиями и прочие предельные параметры определяются в соответствии с действующими техническими регламентами и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>На территории жилой застройки допускается размещать только промышленные предприятия и коммунально-складские организации не выше V класса санитарной опасности в отдельно стоящих зданиях, выходящих на красные линии магистральных улиц.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80%</w:t>
            </w:r>
          </w:p>
        </w:tc>
      </w:tr>
      <w:tr w:rsidR="00460A9C" w:rsidTr="00460A9C">
        <w:trPr>
          <w:trHeight w:val="967"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Объекты, связанные с обслуживанием предприятий</w:t>
            </w:r>
          </w:p>
        </w:tc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Объекты пожарной охраны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 xml:space="preserve">Минимальный отступ от красной линии –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b/>
                </w:rPr>
                <w:t>10 м</w:t>
              </w:r>
            </w:smartTag>
          </w:p>
          <w:p w:rsidR="00460A9C" w:rsidRDefault="00460A9C">
            <w:pPr>
              <w:jc w:val="both"/>
              <w:rPr>
                <w:b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60%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460A9C" w:rsidRDefault="00460A9C" w:rsidP="00460A9C"/>
    <w:p w:rsidR="00460A9C" w:rsidRDefault="00460A9C" w:rsidP="00460A9C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Ж-2. Зона застройки </w:t>
      </w:r>
      <w:proofErr w:type="spellStart"/>
      <w:r>
        <w:rPr>
          <w:rFonts w:ascii="Times New Roman" w:hAnsi="Times New Roman"/>
          <w:sz w:val="24"/>
          <w:szCs w:val="24"/>
        </w:rPr>
        <w:t>среднеэтажными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жилыми домами</w:t>
      </w:r>
    </w:p>
    <w:p w:rsidR="00460A9C" w:rsidRDefault="00460A9C" w:rsidP="00460A9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0"/>
        <w:gridCol w:w="7560"/>
      </w:tblGrid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9C" w:rsidRDefault="00460A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Вид разрешенного использования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9C" w:rsidRDefault="00460A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Предельные (минимальные и (или) максимальные) размеры земельных  участков и предельные</w:t>
            </w:r>
          </w:p>
          <w:p w:rsidR="00460A9C" w:rsidRDefault="00460A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параметры разрешенного строительства, реконструкции объектов капитального строительства</w:t>
            </w:r>
          </w:p>
        </w:tc>
      </w:tr>
      <w:tr w:rsidR="00460A9C" w:rsidTr="00460A9C">
        <w:trPr>
          <w:trHeight w:val="2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center"/>
              <w:rPr>
                <w:b/>
                <w:sz w:val="24"/>
                <w:szCs w:val="24"/>
              </w:rPr>
            </w:pPr>
          </w:p>
          <w:p w:rsidR="00460A9C" w:rsidRDefault="00460A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Основные виды разрешённого использования</w:t>
            </w: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t>Среднеэтажные</w:t>
            </w:r>
            <w:proofErr w:type="spellEnd"/>
            <w:r>
              <w:t xml:space="preserve"> жилые дома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Минимальный размер участка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 xml:space="preserve">Жилые здания с квартирами в первых этажах следует располагать, как правило, с отступом от красных линий. По красной линии допускается </w:t>
            </w:r>
            <w:r>
              <w:lastRenderedPageBreak/>
              <w:t xml:space="preserve">размещать жилые здания с встроенными </w:t>
            </w:r>
            <w:proofErr w:type="gramStart"/>
            <w:r>
              <w:t>в первые</w:t>
            </w:r>
            <w:proofErr w:type="gramEnd"/>
            <w:r>
              <w:t xml:space="preserve"> этажи или пристроенными помещениями общественного назначения.</w:t>
            </w:r>
          </w:p>
          <w:p w:rsidR="00460A9C" w:rsidRDefault="00460A9C">
            <w:pPr>
              <w:jc w:val="both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 xml:space="preserve">Расстояния (бытовые разрывы) между длинными сторонами секционных жилых зданий высотой четыре этажа –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b/>
                  <w:bCs/>
                  <w:iCs/>
                </w:rPr>
                <w:t>20 м</w:t>
              </w:r>
            </w:smartTag>
            <w:r>
              <w:rPr>
                <w:bCs/>
                <w:iCs/>
              </w:rPr>
              <w:t xml:space="preserve">, между длинными сторонами и торцами этих же зданий с окнами из жилых комнат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b/>
                  <w:bCs/>
                  <w:iCs/>
                </w:rPr>
                <w:t>10 м</w:t>
              </w:r>
            </w:smartTag>
            <w:r>
              <w:rPr>
                <w:bCs/>
                <w:iCs/>
              </w:rPr>
              <w:t xml:space="preserve">.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</w:t>
            </w:r>
            <w:proofErr w:type="spellStart"/>
            <w:r>
              <w:rPr>
                <w:bCs/>
                <w:iCs/>
              </w:rPr>
              <w:t>непросматриваемости</w:t>
            </w:r>
            <w:proofErr w:type="spellEnd"/>
            <w:r>
              <w:rPr>
                <w:bCs/>
                <w:iCs/>
              </w:rPr>
              <w:t xml:space="preserve"> жилых помещений окно в</w:t>
            </w:r>
            <w:proofErr w:type="gramEnd"/>
            <w:r>
              <w:rPr>
                <w:bCs/>
                <w:iCs/>
              </w:rPr>
              <w:t xml:space="preserve"> окно.</w:t>
            </w:r>
          </w:p>
          <w:p w:rsidR="00460A9C" w:rsidRDefault="00460A9C">
            <w:pPr>
              <w:jc w:val="both"/>
            </w:pPr>
            <w:r>
              <w:t xml:space="preserve">Максимальное количество этажей – </w:t>
            </w:r>
            <w:r>
              <w:rPr>
                <w:b/>
              </w:rPr>
              <w:t>5</w:t>
            </w:r>
          </w:p>
          <w:p w:rsidR="00460A9C" w:rsidRDefault="00460A9C">
            <w:pPr>
              <w:jc w:val="both"/>
              <w:rPr>
                <w:b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35%</w:t>
            </w:r>
          </w:p>
          <w:p w:rsidR="00460A9C" w:rsidRDefault="00460A9C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60A9C" w:rsidTr="00460A9C">
        <w:trPr>
          <w:trHeight w:val="40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ind w:left="283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lastRenderedPageBreak/>
              <w:t>2.</w:t>
            </w:r>
          </w:p>
          <w:p w:rsidR="00460A9C" w:rsidRDefault="00460A9C">
            <w:pPr>
              <w:ind w:left="360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t>Индивидуальные жилые дома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t xml:space="preserve">Минимальный размер земельных участков – </w:t>
            </w:r>
            <w:smartTag w:uri="urn:schemas-microsoft-com:office:smarttags" w:element="metricconverter">
              <w:smartTagPr>
                <w:attr w:name="ProductID" w:val="0,06 га"/>
              </w:smartTagPr>
              <w:r>
                <w:rPr>
                  <w:b/>
                  <w:highlight w:val="yellow"/>
                </w:rPr>
                <w:t>0,06 га</w:t>
              </w:r>
            </w:smartTag>
            <w:r>
              <w:rPr>
                <w:highlight w:val="yellow"/>
              </w:rPr>
              <w:t xml:space="preserve">; </w:t>
            </w:r>
          </w:p>
          <w:p w:rsidR="00460A9C" w:rsidRDefault="00460A9C">
            <w:pPr>
              <w:jc w:val="both"/>
              <w:rPr>
                <w:rFonts w:eastAsia="Times New Roman"/>
                <w:highlight w:val="yellow"/>
              </w:rPr>
            </w:pPr>
            <w:r>
              <w:rPr>
                <w:highlight w:val="yellow"/>
              </w:rPr>
              <w:t xml:space="preserve">Максимальный размер земельных участков – </w:t>
            </w: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b/>
                  <w:highlight w:val="yellow"/>
                </w:rPr>
                <w:t>0,5 га</w:t>
              </w:r>
            </w:smartTag>
            <w:r>
              <w:rPr>
                <w:highlight w:val="yellow"/>
              </w:rPr>
              <w:t>.</w:t>
            </w:r>
          </w:p>
          <w:p w:rsidR="00460A9C" w:rsidRDefault="00460A9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От красной линии улиц расстояние до индивидуального жилого дома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highlight w:val="yellow"/>
                </w:rPr>
                <w:t>6 м</w:t>
              </w:r>
            </w:smartTag>
            <w:r>
              <w:rPr>
                <w:highlight w:val="yellow"/>
              </w:rPr>
              <w:t xml:space="preserve">;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highlight w:val="yellow"/>
                </w:rPr>
                <w:t>3 м</w:t>
              </w:r>
            </w:smartTag>
            <w:r>
              <w:rPr>
                <w:highlight w:val="yellow"/>
              </w:rPr>
              <w:t xml:space="preserve">. </w:t>
            </w:r>
          </w:p>
          <w:p w:rsidR="00460A9C" w:rsidRDefault="00460A9C">
            <w:pPr>
              <w:jc w:val="both"/>
              <w:rPr>
                <w:bCs/>
                <w:iCs/>
                <w:highlight w:val="yellow"/>
              </w:rPr>
            </w:pPr>
            <w:r>
              <w:rPr>
                <w:bCs/>
                <w:iCs/>
                <w:highlight w:val="yellow"/>
              </w:rPr>
      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освещенности, учета противопожарных требований и бытовых разрывов, а для усадебной застройки – зооветеринарных требований. Расстояния между жилыми и производственными зданиями определяются также с учетом размера санитарно-защитной зоны.</w:t>
            </w:r>
          </w:p>
          <w:p w:rsidR="00460A9C" w:rsidRDefault="00460A9C">
            <w:pPr>
              <w:jc w:val="both"/>
              <w:rPr>
                <w:bCs/>
                <w:iCs/>
                <w:highlight w:val="yellow"/>
              </w:rPr>
            </w:pPr>
            <w:proofErr w:type="gramStart"/>
            <w:r>
              <w:rPr>
                <w:bCs/>
                <w:iCs/>
                <w:highlight w:val="yellow"/>
              </w:rPr>
      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bCs/>
                  <w:iCs/>
                  <w:highlight w:val="yellow"/>
                </w:rPr>
                <w:t>20 м</w:t>
              </w:r>
            </w:smartTag>
            <w:r>
              <w:rPr>
                <w:bCs/>
                <w:iCs/>
                <w:highlight w:val="yellow"/>
              </w:rPr>
              <w:t xml:space="preserve">, а от площадок для хозяйственных целей до наиболее удаленного входа в жилое здание –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bCs/>
                  <w:iCs/>
                  <w:highlight w:val="yellow"/>
                </w:rPr>
                <w:t>100 м</w:t>
              </w:r>
            </w:smartTag>
            <w:r>
              <w:rPr>
                <w:bCs/>
                <w:iCs/>
                <w:highlight w:val="yellow"/>
              </w:rPr>
              <w:t xml:space="preserve"> для домов с мусоропроводами и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bCs/>
                  <w:iCs/>
                  <w:highlight w:val="yellow"/>
                </w:rPr>
                <w:t>50 м</w:t>
              </w:r>
            </w:smartTag>
            <w:r>
              <w:rPr>
                <w:bCs/>
                <w:iCs/>
                <w:highlight w:val="yellow"/>
              </w:rPr>
              <w:t xml:space="preserve"> для домов без мусоропроводов.</w:t>
            </w:r>
            <w:proofErr w:type="gramEnd"/>
          </w:p>
          <w:p w:rsidR="00460A9C" w:rsidRDefault="00460A9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Расстояние от окон жилых помещений до стен дома и хозяйственных построек, расположенных на соседних земельных участках –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b/>
                  <w:highlight w:val="yellow"/>
                </w:rPr>
                <w:t>6 м</w:t>
              </w:r>
            </w:smartTag>
            <w:r>
              <w:rPr>
                <w:highlight w:val="yellow"/>
              </w:rPr>
              <w:t xml:space="preserve">. </w:t>
            </w:r>
          </w:p>
          <w:p w:rsidR="00460A9C" w:rsidRDefault="00460A9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Максимальное количество этажей – </w:t>
            </w:r>
            <w:r>
              <w:rPr>
                <w:b/>
                <w:highlight w:val="yellow"/>
              </w:rPr>
              <w:t>3</w:t>
            </w:r>
          </w:p>
          <w:p w:rsidR="00460A9C" w:rsidRDefault="00460A9C">
            <w:pPr>
              <w:jc w:val="both"/>
              <w:rPr>
                <w:b/>
                <w:highlight w:val="yellow"/>
              </w:rPr>
            </w:pPr>
            <w:r>
              <w:rPr>
                <w:highlight w:val="yellow"/>
              </w:rPr>
              <w:t xml:space="preserve">Максимальный процент застройки - </w:t>
            </w:r>
            <w:r>
              <w:rPr>
                <w:b/>
                <w:highlight w:val="yellow"/>
              </w:rPr>
              <w:t>30%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460A9C" w:rsidTr="00460A9C">
        <w:trPr>
          <w:trHeight w:val="7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ind w:left="283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t>Личное подсобное хозяйство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t xml:space="preserve">Минимальный размер земельных участков – </w:t>
            </w:r>
            <w:smartTag w:uri="urn:schemas-microsoft-com:office:smarttags" w:element="metricconverter">
              <w:smartTagPr>
                <w:attr w:name="ProductID" w:val="0,06 га"/>
              </w:smartTagPr>
              <w:r>
                <w:rPr>
                  <w:b/>
                  <w:highlight w:val="yellow"/>
                </w:rPr>
                <w:t>0,06 га</w:t>
              </w:r>
            </w:smartTag>
            <w:r>
              <w:rPr>
                <w:highlight w:val="yellow"/>
              </w:rPr>
              <w:t xml:space="preserve">; </w:t>
            </w:r>
          </w:p>
          <w:p w:rsidR="00460A9C" w:rsidRDefault="00460A9C">
            <w:pPr>
              <w:jc w:val="both"/>
              <w:rPr>
                <w:rFonts w:eastAsia="Times New Roman"/>
                <w:highlight w:val="yellow"/>
              </w:rPr>
            </w:pPr>
            <w:r>
              <w:rPr>
                <w:highlight w:val="yellow"/>
              </w:rPr>
              <w:t xml:space="preserve">Максимальный размер земельных участков – </w:t>
            </w:r>
            <w:smartTag w:uri="urn:schemas-microsoft-com:office:smarttags" w:element="metricconverter">
              <w:smartTagPr>
                <w:attr w:name="ProductID" w:val="1,0 га"/>
              </w:smartTagPr>
              <w:r>
                <w:rPr>
                  <w:b/>
                  <w:highlight w:val="yellow"/>
                </w:rPr>
                <w:t>1,0</w:t>
              </w:r>
              <w:r>
                <w:rPr>
                  <w:highlight w:val="yellow"/>
                </w:rPr>
                <w:t xml:space="preserve"> </w:t>
              </w:r>
              <w:r>
                <w:rPr>
                  <w:b/>
                  <w:highlight w:val="yellow"/>
                </w:rPr>
                <w:t>га</w:t>
              </w:r>
            </w:smartTag>
            <w:r>
              <w:rPr>
                <w:highlight w:val="yellow"/>
              </w:rPr>
              <w:t>.</w:t>
            </w:r>
          </w:p>
          <w:p w:rsidR="00460A9C" w:rsidRDefault="00460A9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От красной линии улиц расстояние до индивидуального жилого дома - не </w:t>
            </w:r>
            <w:r>
              <w:rPr>
                <w:highlight w:val="yellow"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highlight w:val="yellow"/>
                </w:rPr>
                <w:t>6 м</w:t>
              </w:r>
            </w:smartTag>
            <w:r>
              <w:rPr>
                <w:highlight w:val="yellow"/>
              </w:rPr>
              <w:t xml:space="preserve">;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highlight w:val="yellow"/>
                </w:rPr>
                <w:t>3 м</w:t>
              </w:r>
            </w:smartTag>
            <w:r>
              <w:rPr>
                <w:highlight w:val="yellow"/>
              </w:rPr>
              <w:t xml:space="preserve">. </w:t>
            </w:r>
          </w:p>
          <w:p w:rsidR="00460A9C" w:rsidRDefault="00460A9C">
            <w:pPr>
              <w:jc w:val="both"/>
              <w:rPr>
                <w:bCs/>
                <w:iCs/>
                <w:highlight w:val="yellow"/>
              </w:rPr>
            </w:pPr>
            <w:r>
              <w:rPr>
                <w:bCs/>
                <w:iCs/>
                <w:highlight w:val="yellow"/>
              </w:rPr>
      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освещенности, учета противопожарных требований и бытовых разрывов, а для усадебной застройки – зооветеринарных требований. Расстояния между жилыми и производственными зданиями определяются также с учетом размера санитарно-защитной зоны.</w:t>
            </w:r>
          </w:p>
          <w:p w:rsidR="00460A9C" w:rsidRDefault="00460A9C">
            <w:pPr>
              <w:jc w:val="both"/>
              <w:rPr>
                <w:bCs/>
                <w:iCs/>
                <w:highlight w:val="yellow"/>
              </w:rPr>
            </w:pPr>
            <w:proofErr w:type="gramStart"/>
            <w:r>
              <w:rPr>
                <w:bCs/>
                <w:iCs/>
                <w:highlight w:val="yellow"/>
              </w:rPr>
      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bCs/>
                  <w:iCs/>
                  <w:highlight w:val="yellow"/>
                </w:rPr>
                <w:t>20 м</w:t>
              </w:r>
            </w:smartTag>
            <w:r>
              <w:rPr>
                <w:bCs/>
                <w:iCs/>
                <w:highlight w:val="yellow"/>
              </w:rPr>
              <w:t xml:space="preserve">, а от площадок для хозяйственных целей до наиболее удаленного входа в жилое здание –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bCs/>
                  <w:iCs/>
                  <w:highlight w:val="yellow"/>
                </w:rPr>
                <w:t>100 м</w:t>
              </w:r>
            </w:smartTag>
            <w:r>
              <w:rPr>
                <w:bCs/>
                <w:iCs/>
                <w:highlight w:val="yellow"/>
              </w:rPr>
              <w:t xml:space="preserve"> для домов с мусоропроводами и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bCs/>
                  <w:iCs/>
                  <w:highlight w:val="yellow"/>
                </w:rPr>
                <w:t>50 м</w:t>
              </w:r>
            </w:smartTag>
            <w:r>
              <w:rPr>
                <w:bCs/>
                <w:iCs/>
                <w:highlight w:val="yellow"/>
              </w:rPr>
              <w:t xml:space="preserve"> для домов без мусоропроводов.</w:t>
            </w:r>
            <w:proofErr w:type="gramEnd"/>
          </w:p>
          <w:p w:rsidR="00460A9C" w:rsidRDefault="00460A9C">
            <w:pPr>
              <w:jc w:val="both"/>
            </w:pPr>
            <w:r>
              <w:rPr>
                <w:highlight w:val="yellow"/>
              </w:rPr>
              <w:t xml:space="preserve">Расстояние от окон жилых помещений до стен дома и хозяйственных построек, расположенных на соседних земельных участках –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b/>
                  <w:highlight w:val="yellow"/>
                </w:rPr>
                <w:t>6 м</w:t>
              </w:r>
            </w:smartTag>
            <w:r>
              <w:rPr>
                <w:highlight w:val="yellow"/>
              </w:rPr>
              <w:t>.</w:t>
            </w:r>
            <w:r>
              <w:t xml:space="preserve"> </w:t>
            </w:r>
          </w:p>
          <w:p w:rsidR="00460A9C" w:rsidRDefault="00460A9C">
            <w:pPr>
              <w:jc w:val="both"/>
            </w:pPr>
          </w:p>
          <w:p w:rsidR="00460A9C" w:rsidRDefault="00460A9C">
            <w:pPr>
              <w:jc w:val="both"/>
              <w:rPr>
                <w:b/>
                <w:highlight w:val="yellow"/>
              </w:rPr>
            </w:pPr>
            <w:r>
              <w:rPr>
                <w:highlight w:val="yellow"/>
              </w:rPr>
              <w:t xml:space="preserve">Максимальное количество этажей – </w:t>
            </w:r>
            <w:r>
              <w:rPr>
                <w:b/>
                <w:highlight w:val="yellow"/>
              </w:rPr>
              <w:t>3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t xml:space="preserve">Максимальный процент застройки - </w:t>
            </w:r>
            <w:r>
              <w:rPr>
                <w:b/>
                <w:highlight w:val="yellow"/>
              </w:rPr>
              <w:t>30</w:t>
            </w:r>
            <w:r>
              <w:rPr>
                <w:highlight w:val="yellow"/>
              </w:rPr>
              <w:t>%</w:t>
            </w:r>
          </w:p>
        </w:tc>
      </w:tr>
      <w:tr w:rsidR="00460A9C" w:rsidTr="00460A9C">
        <w:trPr>
          <w:trHeight w:val="7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ind w:left="283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lastRenderedPageBreak/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t>Блокированная жилая застройка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t xml:space="preserve">Минимальный размер земельных участков – </w:t>
            </w:r>
            <w:smartTag w:uri="urn:schemas-microsoft-com:office:smarttags" w:element="metricconverter">
              <w:smartTagPr>
                <w:attr w:name="ProductID" w:val="0,06 га"/>
              </w:smartTagPr>
              <w:r>
                <w:rPr>
                  <w:b/>
                  <w:highlight w:val="yellow"/>
                </w:rPr>
                <w:t>0,06 га</w:t>
              </w:r>
            </w:smartTag>
            <w:r>
              <w:rPr>
                <w:highlight w:val="yellow"/>
              </w:rPr>
              <w:t xml:space="preserve">; </w:t>
            </w:r>
          </w:p>
          <w:p w:rsidR="00460A9C" w:rsidRDefault="00460A9C">
            <w:pPr>
              <w:jc w:val="both"/>
              <w:rPr>
                <w:rFonts w:eastAsia="Times New Roman"/>
                <w:highlight w:val="yellow"/>
              </w:rPr>
            </w:pPr>
            <w:r>
              <w:rPr>
                <w:highlight w:val="yellow"/>
              </w:rPr>
              <w:t xml:space="preserve">Максимальный размер земельных участков – </w:t>
            </w: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b/>
                  <w:highlight w:val="yellow"/>
                </w:rPr>
                <w:t>0,5 га</w:t>
              </w:r>
            </w:smartTag>
            <w:r>
              <w:rPr>
                <w:highlight w:val="yellow"/>
              </w:rPr>
              <w:t>.</w:t>
            </w:r>
          </w:p>
          <w:p w:rsidR="00460A9C" w:rsidRDefault="00460A9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От красной линии улиц расстояние до блокированного жилого дома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highlight w:val="yellow"/>
                </w:rPr>
                <w:t>6 м</w:t>
              </w:r>
            </w:smartTag>
            <w:r>
              <w:rPr>
                <w:highlight w:val="yellow"/>
              </w:rPr>
              <w:t xml:space="preserve">; от красной линии проездов – не менее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highlight w:val="yellow"/>
                </w:rPr>
                <w:t>3 м</w:t>
              </w:r>
            </w:smartTag>
            <w:r>
              <w:rPr>
                <w:highlight w:val="yellow"/>
              </w:rPr>
              <w:t xml:space="preserve">. </w:t>
            </w:r>
          </w:p>
          <w:p w:rsidR="00460A9C" w:rsidRDefault="00460A9C">
            <w:pPr>
              <w:jc w:val="both"/>
              <w:rPr>
                <w:bCs/>
                <w:iCs/>
                <w:highlight w:val="yellow"/>
              </w:rPr>
            </w:pPr>
            <w:r>
              <w:rPr>
                <w:bCs/>
                <w:iCs/>
                <w:highlight w:val="yellow"/>
              </w:rPr>
              <w:t>Расстояния между жилыми зданиями, жилыми и общественными,      а также производственными зданиями следует принимать на основе расчетов инсоляции и освещенности, учета противопожарных требований и бытовых разрывов, а для усадебной застройки – зооветеринарных требований. Расстояния между жилыми и производственными зданиями определяются также с учетом размера санитарно-защитной зоны.</w:t>
            </w:r>
          </w:p>
          <w:p w:rsidR="00460A9C" w:rsidRDefault="00460A9C">
            <w:pPr>
              <w:jc w:val="both"/>
              <w:rPr>
                <w:bCs/>
                <w:iCs/>
                <w:highlight w:val="yellow"/>
              </w:rPr>
            </w:pPr>
            <w:proofErr w:type="gramStart"/>
            <w:r>
              <w:rPr>
                <w:bCs/>
                <w:iCs/>
                <w:highlight w:val="yellow"/>
              </w:rPr>
      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b/>
                  <w:bCs/>
                  <w:iCs/>
                  <w:highlight w:val="yellow"/>
                </w:rPr>
                <w:t>20 м</w:t>
              </w:r>
            </w:smartTag>
            <w:r>
              <w:rPr>
                <w:bCs/>
                <w:iCs/>
                <w:highlight w:val="yellow"/>
              </w:rPr>
              <w:t xml:space="preserve">, а от площадок для хозяйственных целей до наиболее удаленного входа в жилое здание –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b/>
                  <w:bCs/>
                  <w:iCs/>
                  <w:highlight w:val="yellow"/>
                </w:rPr>
                <w:t>100 м</w:t>
              </w:r>
            </w:smartTag>
            <w:r>
              <w:rPr>
                <w:bCs/>
                <w:iCs/>
                <w:highlight w:val="yellow"/>
              </w:rPr>
              <w:t xml:space="preserve"> для домов с мусоропроводами и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b/>
                  <w:bCs/>
                  <w:iCs/>
                  <w:highlight w:val="yellow"/>
                </w:rPr>
                <w:t>50 м</w:t>
              </w:r>
            </w:smartTag>
            <w:r>
              <w:rPr>
                <w:bCs/>
                <w:iCs/>
                <w:highlight w:val="yellow"/>
              </w:rPr>
              <w:t xml:space="preserve"> для домов без мусоропроводов.</w:t>
            </w:r>
            <w:proofErr w:type="gramEnd"/>
          </w:p>
          <w:p w:rsidR="00460A9C" w:rsidRDefault="00460A9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Расстояние от окон жилых помещений до стен дома и хозяйственных построек, расположенных на соседних земельных участках –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b/>
                  <w:highlight w:val="yellow"/>
                </w:rPr>
                <w:t>6 м</w:t>
              </w:r>
            </w:smartTag>
            <w:r>
              <w:rPr>
                <w:highlight w:val="yellow"/>
              </w:rPr>
              <w:t xml:space="preserve">. </w:t>
            </w:r>
          </w:p>
          <w:p w:rsidR="00460A9C" w:rsidRDefault="00460A9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Максимальное количество этажей – </w:t>
            </w:r>
            <w:r>
              <w:rPr>
                <w:b/>
                <w:highlight w:val="yellow"/>
              </w:rPr>
              <w:t>3</w:t>
            </w:r>
            <w:r>
              <w:rPr>
                <w:highlight w:val="yellow"/>
              </w:rPr>
              <w:t>.</w:t>
            </w:r>
          </w:p>
          <w:p w:rsidR="00460A9C" w:rsidRDefault="00460A9C">
            <w:pPr>
              <w:jc w:val="both"/>
              <w:rPr>
                <w:bCs/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Максимальный процент застройки - </w:t>
            </w:r>
            <w:r>
              <w:rPr>
                <w:bCs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>50 %</w:t>
            </w:r>
            <w:r>
              <w:rPr>
                <w:bCs/>
                <w:highlight w:val="yellow"/>
              </w:rPr>
              <w:t>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460A9C" w:rsidTr="00460A9C">
        <w:trPr>
          <w:trHeight w:val="7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ind w:left="283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lastRenderedPageBreak/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t>Огородничество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pStyle w:val="ListParagraph"/>
              <w:ind w:left="0"/>
              <w:rPr>
                <w:highlight w:val="yellow"/>
              </w:rPr>
            </w:pPr>
            <w:r>
              <w:rPr>
                <w:highlight w:val="yellow"/>
              </w:rPr>
              <w:t>Размеры земельных участков в соответствии с региональными нормативами градостроительного проектирования:</w:t>
            </w:r>
          </w:p>
          <w:p w:rsidR="00460A9C" w:rsidRDefault="00460A9C" w:rsidP="00460A9C">
            <w:pPr>
              <w:numPr>
                <w:ilvl w:val="0"/>
                <w:numId w:val="2"/>
              </w:numPr>
              <w:spacing w:after="0" w:line="240" w:lineRule="auto"/>
              <w:ind w:left="288" w:hanging="288"/>
              <w:jc w:val="both"/>
              <w:rPr>
                <w:highlight w:val="yellow"/>
              </w:rPr>
            </w:pPr>
            <w:r>
              <w:rPr>
                <w:spacing w:val="-2"/>
                <w:highlight w:val="yellow"/>
              </w:rPr>
              <w:t xml:space="preserve">минимальный – </w:t>
            </w:r>
            <w:smartTag w:uri="urn:schemas-microsoft-com:office:smarttags" w:element="metricconverter">
              <w:smartTagPr>
                <w:attr w:name="ProductID" w:val="0,01 га"/>
              </w:smartTagPr>
              <w:r>
                <w:rPr>
                  <w:b/>
                  <w:spacing w:val="-2"/>
                  <w:highlight w:val="yellow"/>
                </w:rPr>
                <w:t>0,01 га</w:t>
              </w:r>
            </w:smartTag>
            <w:r>
              <w:rPr>
                <w:b/>
                <w:spacing w:val="-2"/>
                <w:highlight w:val="yellow"/>
              </w:rPr>
              <w:t>;</w:t>
            </w:r>
          </w:p>
          <w:p w:rsidR="00460A9C" w:rsidRDefault="00460A9C" w:rsidP="00460A9C">
            <w:pPr>
              <w:numPr>
                <w:ilvl w:val="0"/>
                <w:numId w:val="2"/>
              </w:numPr>
              <w:spacing w:after="0" w:line="240" w:lineRule="auto"/>
              <w:ind w:left="288" w:hanging="288"/>
              <w:jc w:val="both"/>
              <w:rPr>
                <w:rFonts w:eastAsia="Calibri"/>
                <w:highlight w:val="yellow"/>
              </w:rPr>
            </w:pPr>
            <w:r>
              <w:rPr>
                <w:spacing w:val="-2"/>
                <w:highlight w:val="yellow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b/>
                  <w:spacing w:val="-2"/>
                  <w:highlight w:val="yellow"/>
                </w:rPr>
                <w:t>0,3 га</w:t>
              </w:r>
            </w:smartTag>
            <w:r>
              <w:rPr>
                <w:spacing w:val="-2"/>
                <w:highlight w:val="yellow"/>
              </w:rPr>
              <w:t>.</w:t>
            </w:r>
          </w:p>
          <w:p w:rsidR="00460A9C" w:rsidRDefault="00460A9C" w:rsidP="00460A9C">
            <w:pPr>
              <w:numPr>
                <w:ilvl w:val="0"/>
                <w:numId w:val="2"/>
              </w:numPr>
              <w:spacing w:after="0" w:line="240" w:lineRule="auto"/>
              <w:ind w:left="288" w:hanging="288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Общежития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участков, особенности размещения, этажность и прочие параметры определяются по заданию на проектирование и в соответствии с действующими техническими регламентами и региональными нормативами градостроительного проектирования.</w:t>
            </w:r>
          </w:p>
          <w:p w:rsidR="00460A9C" w:rsidRDefault="00460A9C">
            <w:pPr>
              <w:rPr>
                <w:rFonts w:eastAsia="Times New Roman"/>
                <w:b/>
                <w:bCs/>
              </w:rPr>
            </w:pPr>
            <w:r>
              <w:rPr>
                <w:bCs/>
              </w:rPr>
              <w:t xml:space="preserve">Максимальный процент застройки – </w:t>
            </w:r>
            <w:r>
              <w:rPr>
                <w:b/>
                <w:bCs/>
              </w:rPr>
              <w:t>30%</w:t>
            </w:r>
          </w:p>
          <w:p w:rsidR="00460A9C" w:rsidRDefault="00460A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Административно-деловые, офисные здания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земельного участка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rPr>
                <w:rFonts w:eastAsia="Times New Roman"/>
                <w:b/>
                <w:bCs/>
              </w:rPr>
            </w:pPr>
            <w:r>
              <w:rPr>
                <w:bCs/>
              </w:rPr>
              <w:t xml:space="preserve">Максимальный процент застройки – </w:t>
            </w:r>
            <w:r>
              <w:rPr>
                <w:b/>
                <w:bCs/>
              </w:rPr>
              <w:t>80%</w:t>
            </w:r>
          </w:p>
          <w:p w:rsidR="00460A9C" w:rsidRDefault="00460A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 xml:space="preserve">Объекты культуры и искусства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tabs>
                <w:tab w:val="left" w:pos="390"/>
              </w:tabs>
              <w:jc w:val="both"/>
              <w:rPr>
                <w:rFonts w:eastAsia="Times New Roman"/>
              </w:rPr>
            </w:pPr>
            <w:r>
              <w:t xml:space="preserve">Здания объектов культуры и искусства рекомендуется размещать с минимальным отступом от красной линии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b/>
                </w:rPr>
                <w:t>3 м</w:t>
              </w:r>
            </w:smartTag>
            <w:r>
              <w:rPr>
                <w:b/>
              </w:rPr>
              <w:t>.</w:t>
            </w:r>
            <w:r>
              <w:t xml:space="preserve"> </w:t>
            </w:r>
          </w:p>
          <w:p w:rsidR="00460A9C" w:rsidRDefault="00460A9C">
            <w:pPr>
              <w:tabs>
                <w:tab w:val="left" w:pos="390"/>
              </w:tabs>
              <w:jc w:val="both"/>
              <w:rPr>
                <w:b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80%</w:t>
            </w:r>
          </w:p>
          <w:p w:rsidR="00460A9C" w:rsidRDefault="00460A9C">
            <w:pPr>
              <w:tabs>
                <w:tab w:val="left" w:pos="39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ind w:left="360"/>
              <w:rPr>
                <w:rFonts w:eastAsia="Calibri"/>
                <w:sz w:val="24"/>
                <w:szCs w:val="24"/>
              </w:rPr>
            </w:pPr>
            <w:r>
              <w:t>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Объекты детского дошкольного воспитания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 xml:space="preserve">Объекты дошкольного воспитания следует размещать с минимальным отступом от красных линий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t>25 м</w:t>
              </w:r>
            </w:smartTag>
            <w:r>
              <w:t xml:space="preserve">, на участках, удалённых от магистральных улиц, коммунальных и промышленных предприятий, автостоянок. </w:t>
            </w:r>
          </w:p>
          <w:p w:rsidR="00460A9C" w:rsidRDefault="00460A9C">
            <w:pPr>
              <w:jc w:val="both"/>
            </w:pPr>
            <w:r>
              <w:t xml:space="preserve">Максимальное количество этажей – </w:t>
            </w:r>
            <w:r>
              <w:rPr>
                <w:b/>
              </w:rPr>
              <w:t>2</w:t>
            </w:r>
            <w:r>
              <w:t>.</w:t>
            </w:r>
          </w:p>
          <w:p w:rsidR="00460A9C" w:rsidRDefault="00460A9C">
            <w:pPr>
              <w:jc w:val="both"/>
            </w:pPr>
            <w:r>
              <w:t xml:space="preserve">Максимальный процент застройки – </w:t>
            </w:r>
            <w:r>
              <w:rPr>
                <w:b/>
              </w:rPr>
              <w:t>40%</w:t>
            </w:r>
          </w:p>
          <w:p w:rsidR="00460A9C" w:rsidRDefault="00460A9C">
            <w:pPr>
              <w:jc w:val="both"/>
            </w:pPr>
            <w:r>
              <w:t>Площадь озеленения территории объекта дошкольного воспитания должна составлять не менее 50%.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t>10</w:t>
            </w:r>
            <w:r>
              <w:lastRenderedPageBreak/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lastRenderedPageBreak/>
              <w:t xml:space="preserve">Амбулаторно-поликлинические </w:t>
            </w:r>
            <w:r>
              <w:lastRenderedPageBreak/>
              <w:t>учреждения, ФАП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lastRenderedPageBreak/>
              <w:t xml:space="preserve">Размеры земельных участков определяются в соответствии с региональными </w:t>
            </w:r>
            <w:r>
              <w:lastRenderedPageBreak/>
              <w:t>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 xml:space="preserve">Минимальный отступ от красных линий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/>
                </w:rPr>
                <w:t>30 м</w:t>
              </w:r>
            </w:smartTag>
            <w:r>
              <w:t xml:space="preserve">, рекомендуемый отступ от жилых и общественных зданий – не менее </w:t>
            </w:r>
            <w:r>
              <w:rPr>
                <w:b/>
              </w:rPr>
              <w:t>30-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b/>
                </w:rPr>
                <w:t>50 м</w:t>
              </w:r>
            </w:smartTag>
            <w:r>
              <w:t xml:space="preserve"> в зависимости от этажности амбулаторно-поликлинического учреждения.</w:t>
            </w:r>
          </w:p>
          <w:p w:rsidR="00460A9C" w:rsidRDefault="00460A9C">
            <w:pPr>
              <w:jc w:val="both"/>
            </w:pPr>
            <w:r>
              <w:t xml:space="preserve">Максимальный процент застройки – </w:t>
            </w:r>
            <w:r>
              <w:rPr>
                <w:b/>
              </w:rPr>
              <w:t>80%</w:t>
            </w:r>
          </w:p>
          <w:p w:rsidR="00460A9C" w:rsidRDefault="00460A9C">
            <w:pPr>
              <w:jc w:val="both"/>
            </w:pPr>
            <w:r>
              <w:t xml:space="preserve">Максимальное количество этажей – </w:t>
            </w:r>
            <w:r>
              <w:rPr>
                <w:b/>
              </w:rPr>
              <w:t>5</w:t>
            </w:r>
            <w:r>
              <w:t>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lastRenderedPageBreak/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Аптеки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>Аптеки могут размещаться в отдельно стоящих малоэтажных зданиях, быть встроенными и встроенно-пристроенными  к первым этажам многоэтажных и общественных зданий. Размещение аптек допускается по линии застройки, выходящей на красные линии.</w:t>
            </w:r>
          </w:p>
          <w:p w:rsidR="00460A9C" w:rsidRDefault="00460A9C">
            <w:pPr>
              <w:jc w:val="both"/>
              <w:rPr>
                <w:b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90%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t>12.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 xml:space="preserve">Объекты бытового обслуживания населения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>В жилой зоне допускается размещать объекты бытового обслуживания населения, не имеющие санитарно-защитной зоны, преимущественно встроенные и встроенно-пристроенные.</w:t>
            </w:r>
          </w:p>
          <w:p w:rsidR="00460A9C" w:rsidRDefault="00460A9C">
            <w:pPr>
              <w:jc w:val="both"/>
              <w:rPr>
                <w:b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80%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t>13.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Объекты общественного питания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>В зонах жилой застройки допускается размещать объекты общественного питания общего пользования при числе посадочных мест до 150.</w:t>
            </w:r>
          </w:p>
          <w:p w:rsidR="00460A9C" w:rsidRDefault="00460A9C">
            <w:pPr>
              <w:jc w:val="both"/>
            </w:pPr>
            <w:r>
              <w:t xml:space="preserve">Отдельно стоящие объекты общественного питания рекомендуется размещать с минимальным отступом от красной линии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b/>
                </w:rPr>
                <w:t>6 м</w:t>
              </w:r>
            </w:smartTag>
            <w:r>
              <w:t xml:space="preserve">. </w:t>
            </w:r>
          </w:p>
          <w:p w:rsidR="00460A9C" w:rsidRDefault="00460A9C">
            <w:pPr>
              <w:jc w:val="both"/>
              <w:rPr>
                <w:b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80%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t>14.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Объекты розничной  и мелкооптовой торговли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 xml:space="preserve">Отдельно стоящие объекты торговли рекомендуется размещать с </w:t>
            </w:r>
            <w:r>
              <w:lastRenderedPageBreak/>
              <w:t xml:space="preserve">минимальным отступом от красной линии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b/>
                </w:rPr>
                <w:t>6 м</w:t>
              </w:r>
            </w:smartTag>
            <w:r>
              <w:t xml:space="preserve">. </w:t>
            </w:r>
          </w:p>
          <w:p w:rsidR="00460A9C" w:rsidRDefault="00460A9C">
            <w:pPr>
              <w:jc w:val="both"/>
            </w:pPr>
            <w:r>
              <w:t xml:space="preserve">Максимальное количество этажей – </w:t>
            </w:r>
            <w:r>
              <w:rPr>
                <w:b/>
              </w:rPr>
              <w:t>2</w:t>
            </w:r>
            <w:r>
              <w:t>.</w:t>
            </w:r>
          </w:p>
          <w:p w:rsidR="00460A9C" w:rsidRDefault="00460A9C">
            <w:pPr>
              <w:jc w:val="both"/>
            </w:pPr>
            <w:r>
              <w:t xml:space="preserve">Максимальный процент застройки земельных участков торговых комплексов – </w:t>
            </w:r>
            <w:r>
              <w:rPr>
                <w:b/>
              </w:rPr>
              <w:t>60%</w:t>
            </w:r>
          </w:p>
          <w:p w:rsidR="00460A9C" w:rsidRDefault="00460A9C">
            <w:pPr>
              <w:jc w:val="both"/>
              <w:rPr>
                <w:b/>
              </w:rPr>
            </w:pPr>
            <w:r>
              <w:t xml:space="preserve">Максимальный процент застройки земельных участков объектов розничной торговли – </w:t>
            </w:r>
            <w:r>
              <w:rPr>
                <w:b/>
              </w:rPr>
              <w:t>80%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lastRenderedPageBreak/>
              <w:t>15.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Физкультурно-оздоровительные сооружения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tabs>
                <w:tab w:val="left" w:pos="430"/>
              </w:tabs>
              <w:ind w:left="5"/>
              <w:jc w:val="both"/>
              <w:rPr>
                <w:rFonts w:eastAsia="Times New Roman"/>
                <w:b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80%</w:t>
            </w:r>
          </w:p>
          <w:p w:rsidR="00460A9C" w:rsidRDefault="00460A9C">
            <w:pPr>
              <w:tabs>
                <w:tab w:val="left" w:pos="430"/>
              </w:tabs>
              <w:ind w:left="5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8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t>16.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Гаражи и автостоянки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both"/>
              <w:rPr>
                <w:sz w:val="24"/>
                <w:szCs w:val="24"/>
              </w:rPr>
            </w:pPr>
            <w:r>
              <w:t xml:space="preserve">Особенности проектирования, число </w:t>
            </w:r>
            <w:proofErr w:type="spellStart"/>
            <w:r>
              <w:t>машиномест</w:t>
            </w:r>
            <w:proofErr w:type="spellEnd"/>
            <w:r>
              <w:t xml:space="preserve"> и прочие параметры определяются по заданию на проектирование и действующими техническими регламентами и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t>17.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 xml:space="preserve">Объекты инженерно-технического обеспечения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участков, особенности размещения, этажность и прочие параметры определяются по заданию на проектирование и в соответствии с действующими техническими регламентами и региональными нормативами градостроительного проектирования</w:t>
            </w:r>
          </w:p>
        </w:tc>
      </w:tr>
      <w:tr w:rsidR="00460A9C" w:rsidTr="00460A9C">
        <w:trPr>
          <w:trHeight w:val="2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center"/>
              <w:rPr>
                <w:b/>
                <w:sz w:val="24"/>
                <w:szCs w:val="24"/>
              </w:rPr>
            </w:pPr>
          </w:p>
          <w:p w:rsidR="00460A9C" w:rsidRDefault="00460A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Вспомогательные виды разрешённого использования</w:t>
            </w: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Площадки для игр детей дошкольного и младшего школьного возраста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t xml:space="preserve">Удельные размеры площадок </w:t>
            </w:r>
            <w:smartTag w:uri="urn:schemas-microsoft-com:office:smarttags" w:element="metricconverter">
              <w:smartTagPr>
                <w:attr w:name="ProductID" w:val="0,7 м"/>
              </w:smartTagPr>
              <w:r>
                <w:rPr>
                  <w:b/>
                </w:rPr>
                <w:t xml:space="preserve">0,7 </w:t>
              </w:r>
              <w:proofErr w:type="spellStart"/>
              <w:r>
                <w:rPr>
                  <w:b/>
                </w:rPr>
                <w:t>м</w:t>
              </w:r>
            </w:smartTag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в</w:t>
            </w:r>
            <w:proofErr w:type="spellEnd"/>
            <w:r>
              <w:rPr>
                <w:b/>
              </w:rPr>
              <w:t>/чел.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Расстояние от окон жилых и общественных зданий –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b/>
                </w:rPr>
                <w:t>12 м</w:t>
              </w:r>
            </w:smartTag>
            <w:r>
              <w:rPr>
                <w:b/>
              </w:rPr>
              <w:t>.</w:t>
            </w: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Площадки для отдыха взрослого населения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Удельные размеры площадок </w:t>
            </w:r>
            <w:smartTag w:uri="urn:schemas-microsoft-com:office:smarttags" w:element="metricconverter">
              <w:smartTagPr>
                <w:attr w:name="ProductID" w:val="0,1 м"/>
              </w:smartTagPr>
              <w:r>
                <w:rPr>
                  <w:b/>
                </w:rPr>
                <w:t xml:space="preserve">0,1 </w:t>
              </w:r>
              <w:proofErr w:type="spellStart"/>
              <w:r>
                <w:rPr>
                  <w:b/>
                </w:rPr>
                <w:t>м</w:t>
              </w:r>
            </w:smartTag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в</w:t>
            </w:r>
            <w:proofErr w:type="spellEnd"/>
            <w:r>
              <w:rPr>
                <w:b/>
              </w:rPr>
              <w:t>/чел.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Расстояние от окон жилых и общественных зданий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b/>
                </w:rPr>
                <w:t>10 м</w:t>
              </w:r>
            </w:smartTag>
            <w:r>
              <w:rPr>
                <w:b/>
              </w:rPr>
              <w:t>.</w:t>
            </w: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Площадки для хозяйственных целей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Удельные размеры площадок </w:t>
            </w:r>
            <w:smartTag w:uri="urn:schemas-microsoft-com:office:smarttags" w:element="metricconverter">
              <w:smartTagPr>
                <w:attr w:name="ProductID" w:val="0,3 м"/>
              </w:smartTagPr>
              <w:r>
                <w:rPr>
                  <w:b/>
                </w:rPr>
                <w:t xml:space="preserve">0,3 </w:t>
              </w:r>
              <w:proofErr w:type="spellStart"/>
              <w:r>
                <w:rPr>
                  <w:b/>
                </w:rPr>
                <w:t>м</w:t>
              </w:r>
            </w:smartTag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в</w:t>
            </w:r>
            <w:proofErr w:type="spellEnd"/>
            <w:r>
              <w:rPr>
                <w:b/>
              </w:rPr>
              <w:t>/чел.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Расстояние от площадок для мусоросборников до окон жилых и общественных зданий –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b/>
                </w:rPr>
                <w:t>20 м</w:t>
              </w:r>
            </w:smartTag>
            <w:r>
              <w:rPr>
                <w:b/>
              </w:rPr>
              <w:t>.</w:t>
            </w: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Спортивные площадки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Удельные размеры площадок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b/>
                </w:rPr>
                <w:t xml:space="preserve">2 </w:t>
              </w:r>
              <w:proofErr w:type="spellStart"/>
              <w:r>
                <w:rPr>
                  <w:b/>
                </w:rPr>
                <w:t>м</w:t>
              </w:r>
            </w:smartTag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в</w:t>
            </w:r>
            <w:proofErr w:type="spellEnd"/>
            <w:r>
              <w:rPr>
                <w:b/>
              </w:rPr>
              <w:t>/чел.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Расстояние от окон жилых и общественных зданий – </w:t>
            </w:r>
            <w:r>
              <w:rPr>
                <w:b/>
              </w:rPr>
              <w:t>10-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b/>
                </w:rPr>
                <w:t>40 м</w:t>
              </w:r>
            </w:smartTag>
            <w:r>
              <w:t xml:space="preserve"> в зависимости от шумовых характеристик.</w:t>
            </w: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Складские объекты для обслуживания жилой зоны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участков, особенности размещения, этажность и прочие параметры определяются по заданию на проектирование и в соответствии с действующими техническими регламентами и региональными нормативами градостроительного проектирования.</w:t>
            </w: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Автостоянки гостевые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Удельный размер территории для размещения гостевых автостоянок для обслуживания жителей жилого микрорайона составляет </w:t>
            </w: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b/>
                </w:rPr>
                <w:t>1,2 м</w:t>
              </w:r>
            </w:smartTag>
            <w:r>
              <w:rPr>
                <w:b/>
              </w:rPr>
              <w:t>.кв./чел</w:t>
            </w:r>
            <w:r>
              <w:t xml:space="preserve">. 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Количество мест на </w:t>
            </w:r>
            <w:proofErr w:type="spellStart"/>
            <w:r>
              <w:t>приобъектных</w:t>
            </w:r>
            <w:proofErr w:type="spellEnd"/>
            <w:r>
              <w:t xml:space="preserve"> гостевых автостоянках определяется в соответствии с региональными нормативами градостроительного проектирования.</w:t>
            </w:r>
          </w:p>
        </w:tc>
      </w:tr>
      <w:tr w:rsidR="00460A9C" w:rsidTr="00460A9C">
        <w:trPr>
          <w:trHeight w:val="2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center"/>
              <w:rPr>
                <w:b/>
                <w:sz w:val="24"/>
                <w:szCs w:val="24"/>
              </w:rPr>
            </w:pPr>
          </w:p>
          <w:p w:rsidR="00460A9C" w:rsidRDefault="00460A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Условно разрешённые виды разрешённого использования</w:t>
            </w:r>
          </w:p>
        </w:tc>
      </w:tr>
      <w:tr w:rsidR="00460A9C" w:rsidTr="00460A9C">
        <w:trPr>
          <w:trHeight w:val="1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Ветлечебницы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участков, особенности размещения, этажность и прочие параметры определяются по заданию на проектирование и в соответствии с действующими техническими регламентами и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>Не допускается размещение на внутриквартальной территории.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80%</w:t>
            </w: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Предприятия автосервиса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 xml:space="preserve">На территории жилой застройки допускается размещать только предприятия автосервиса с санитарно-защитной зоной не более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  <w:r>
              <w:t xml:space="preserve"> в отдельно стоящих зданиях, выходящих на красные линии магистральных улиц.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80%</w:t>
            </w: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 xml:space="preserve">Промышленные предприятия и коммунально-складские организации 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участков, максимальная этажность, разрывы между зданиями и прочие предельные параметры определяются в соответствии с действующими техническими регламентами и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>На территории жилой застройки допускается размещать только промышленные предприятия и коммунально-складские организации не выше V класса санитарной опасности в отдельно стоящих зданиях, выходящих на красные линии магистральных улиц.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80%</w:t>
            </w:r>
          </w:p>
        </w:tc>
      </w:tr>
      <w:tr w:rsidR="00460A9C" w:rsidTr="00460A9C">
        <w:trPr>
          <w:trHeight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Объекты, связанные с обслуживанием предприятий</w:t>
            </w:r>
          </w:p>
        </w:tc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t>5</w:t>
            </w:r>
            <w:r>
              <w:lastRenderedPageBreak/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lastRenderedPageBreak/>
              <w:t xml:space="preserve">Объекты </w:t>
            </w:r>
            <w:r>
              <w:lastRenderedPageBreak/>
              <w:t>пожарной охраны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lastRenderedPageBreak/>
              <w:t xml:space="preserve">Размеры земельных участков определяются в соответствии с региональными </w:t>
            </w:r>
            <w:r>
              <w:lastRenderedPageBreak/>
              <w:t>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 xml:space="preserve">Минимальный отступ от красной линии –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b/>
                </w:rPr>
                <w:t>10 м</w:t>
              </w:r>
            </w:smartTag>
            <w:r>
              <w:t>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60%</w:t>
            </w:r>
          </w:p>
        </w:tc>
      </w:tr>
    </w:tbl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Внести изменения в Правила землепользования и застройки Малиновского,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Ракитненского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сельских поселений: статью 2 «Жилые зоны»   читать в следующей редакции: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2. Жилые зоны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Ж-1. Зона застройки индивидуальными жилыми домами</w:t>
      </w:r>
    </w:p>
    <w:p w:rsidR="00460A9C" w:rsidRDefault="00460A9C" w:rsidP="00460A9C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7020"/>
      </w:tblGrid>
      <w:tr w:rsidR="00460A9C" w:rsidTr="00460A9C">
        <w:trPr>
          <w:trHeight w:val="2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9C" w:rsidRDefault="00460A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Вид разрешенного использования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9C" w:rsidRDefault="00460A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60A9C" w:rsidTr="00460A9C">
        <w:trPr>
          <w:trHeight w:val="2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jc w:val="center"/>
              <w:rPr>
                <w:b/>
                <w:sz w:val="24"/>
                <w:szCs w:val="24"/>
              </w:rPr>
            </w:pPr>
          </w:p>
          <w:p w:rsidR="00460A9C" w:rsidRDefault="00460A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Основные виды разрешённого использования</w:t>
            </w:r>
          </w:p>
        </w:tc>
      </w:tr>
      <w:tr w:rsidR="00460A9C" w:rsidTr="00460A9C">
        <w:trPr>
          <w:trHeight w:val="40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1.</w:t>
            </w:r>
          </w:p>
          <w:p w:rsidR="00460A9C" w:rsidRDefault="00460A9C">
            <w:pPr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Индивидуальные жилые дома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Минимальный размер земельных участков – </w:t>
            </w:r>
            <w:smartTag w:uri="urn:schemas-microsoft-com:office:smarttags" w:element="metricconverter">
              <w:smartTagPr>
                <w:attr w:name="ProductID" w:val="0,06 га"/>
              </w:smartTagPr>
              <w:r>
                <w:rPr>
                  <w:b/>
                </w:rPr>
                <w:t>0,06 га</w:t>
              </w:r>
            </w:smartTag>
            <w:r>
              <w:t xml:space="preserve">; 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rPr>
                <w:highlight w:val="yellow"/>
              </w:rPr>
              <w:t xml:space="preserve">Максимальный размер земельных участков – </w:t>
            </w: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b/>
                  <w:highlight w:val="yellow"/>
                </w:rPr>
                <w:t>0,5 га</w:t>
              </w:r>
            </w:smartTag>
            <w:r>
              <w:rPr>
                <w:highlight w:val="yellow"/>
              </w:rPr>
              <w:t>.</w:t>
            </w:r>
          </w:p>
          <w:p w:rsidR="00460A9C" w:rsidRDefault="00460A9C">
            <w:pPr>
              <w:jc w:val="both"/>
            </w:pPr>
            <w:r>
              <w:t xml:space="preserve">От красной линии улиц расстояние до индивидуального жилого дома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t>6 м</w:t>
              </w:r>
            </w:smartTag>
            <w:r>
              <w:t xml:space="preserve">;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 xml:space="preserve">. </w:t>
            </w:r>
          </w:p>
          <w:p w:rsidR="00460A9C" w:rsidRDefault="00460A9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освещенности, учета противопожарных требований и бытовых разрывов, а для усадебной застройки – зооветеринарных требований. Расстояния между жилыми и производственными зданиями определяются также с учетом размера санитарно-защитной зоны.</w:t>
            </w:r>
          </w:p>
          <w:p w:rsidR="00460A9C" w:rsidRDefault="00460A9C">
            <w:pPr>
              <w:jc w:val="both"/>
              <w:rPr>
                <w:bCs/>
                <w:iCs/>
              </w:rPr>
            </w:pPr>
            <w:proofErr w:type="gramStart"/>
            <w:r>
              <w:rPr>
                <w:bCs/>
                <w:iCs/>
              </w:rPr>
      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bCs/>
                  <w:iCs/>
                </w:rPr>
                <w:t>20 м</w:t>
              </w:r>
            </w:smartTag>
            <w:r>
              <w:rPr>
                <w:bCs/>
                <w:iCs/>
              </w:rPr>
              <w:t xml:space="preserve">, а от площадок для хозяйственных целей до наиболее удаленного входа в жилое здание –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bCs/>
                  <w:iCs/>
                </w:rPr>
                <w:t>100 м</w:t>
              </w:r>
            </w:smartTag>
            <w:r>
              <w:rPr>
                <w:bCs/>
                <w:iCs/>
              </w:rPr>
              <w:t xml:space="preserve"> для домов с мусоропроводами и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bCs/>
                  <w:iCs/>
                </w:rPr>
                <w:t>50 м</w:t>
              </w:r>
            </w:smartTag>
            <w:r>
              <w:rPr>
                <w:bCs/>
                <w:iCs/>
              </w:rPr>
              <w:t xml:space="preserve"> для домов без мусоропроводов.</w:t>
            </w:r>
            <w:proofErr w:type="gramEnd"/>
          </w:p>
          <w:p w:rsidR="00460A9C" w:rsidRDefault="00460A9C">
            <w:pPr>
              <w:jc w:val="both"/>
            </w:pPr>
            <w:r>
              <w:t xml:space="preserve">Расстояние от окон жилых помещений до стен дома и хозяйственных построек, расположенных на соседних земельных участках –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b/>
                </w:rPr>
                <w:t>6 м</w:t>
              </w:r>
            </w:smartTag>
            <w:r>
              <w:t xml:space="preserve">. </w:t>
            </w:r>
          </w:p>
          <w:p w:rsidR="00460A9C" w:rsidRDefault="00460A9C">
            <w:pPr>
              <w:jc w:val="both"/>
            </w:pPr>
            <w:r>
              <w:lastRenderedPageBreak/>
              <w:t xml:space="preserve">Максимальное количество этажей – </w:t>
            </w:r>
            <w:r>
              <w:rPr>
                <w:b/>
              </w:rPr>
              <w:t>3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Максимальный процент застройки - </w:t>
            </w:r>
            <w:r>
              <w:rPr>
                <w:b/>
              </w:rPr>
              <w:t>30%</w:t>
            </w:r>
          </w:p>
        </w:tc>
      </w:tr>
      <w:tr w:rsidR="00460A9C" w:rsidTr="00460A9C">
        <w:trPr>
          <w:trHeight w:val="7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Личное подсобное хозяйство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Минимальный размер земельных участков – </w:t>
            </w:r>
            <w:smartTag w:uri="urn:schemas-microsoft-com:office:smarttags" w:element="metricconverter">
              <w:smartTagPr>
                <w:attr w:name="ProductID" w:val="0,06 га"/>
              </w:smartTagPr>
              <w:r>
                <w:rPr>
                  <w:b/>
                </w:rPr>
                <w:t>0,06 га</w:t>
              </w:r>
            </w:smartTag>
            <w:r>
              <w:t xml:space="preserve">; 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 xml:space="preserve">Максимальный размер земельных участков – </w:t>
            </w:r>
            <w:smartTag w:uri="urn:schemas-microsoft-com:office:smarttags" w:element="metricconverter">
              <w:smartTagPr>
                <w:attr w:name="ProductID" w:val="1,0 га"/>
              </w:smartTagPr>
              <w:r>
                <w:rPr>
                  <w:b/>
                </w:rPr>
                <w:t>1,0</w:t>
              </w:r>
              <w:r>
                <w:t xml:space="preserve"> </w:t>
              </w:r>
              <w:r>
                <w:rPr>
                  <w:b/>
                </w:rPr>
                <w:t>га</w:t>
              </w:r>
            </w:smartTag>
            <w:r>
              <w:t>.</w:t>
            </w:r>
          </w:p>
          <w:p w:rsidR="00460A9C" w:rsidRDefault="00460A9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От красной линии улиц расстояние до индивидуального жилого дома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highlight w:val="yellow"/>
                </w:rPr>
                <w:t>6 м</w:t>
              </w:r>
            </w:smartTag>
            <w:r>
              <w:rPr>
                <w:highlight w:val="yellow"/>
              </w:rPr>
              <w:t xml:space="preserve">;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highlight w:val="yellow"/>
                </w:rPr>
                <w:t>3 м</w:t>
              </w:r>
            </w:smartTag>
            <w:r>
              <w:rPr>
                <w:highlight w:val="yellow"/>
              </w:rPr>
              <w:t xml:space="preserve">. </w:t>
            </w:r>
          </w:p>
          <w:p w:rsidR="00460A9C" w:rsidRDefault="00460A9C">
            <w:pPr>
              <w:jc w:val="both"/>
              <w:rPr>
                <w:bCs/>
                <w:iCs/>
                <w:highlight w:val="yellow"/>
              </w:rPr>
            </w:pPr>
            <w:r>
              <w:rPr>
                <w:bCs/>
                <w:iCs/>
                <w:highlight w:val="yellow"/>
              </w:rPr>
      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освещенности, учета противопожарных требований и бытовых разрывов, а для усадебной застройки – зооветеринарных требований. Расстояния между жилыми и производственными зданиями определяются также с учетом размера санитарно-защитной зоны.</w:t>
            </w:r>
          </w:p>
          <w:p w:rsidR="00460A9C" w:rsidRDefault="00460A9C">
            <w:pPr>
              <w:jc w:val="both"/>
              <w:rPr>
                <w:bCs/>
                <w:iCs/>
                <w:highlight w:val="yellow"/>
              </w:rPr>
            </w:pPr>
            <w:proofErr w:type="gramStart"/>
            <w:r>
              <w:rPr>
                <w:bCs/>
                <w:iCs/>
                <w:highlight w:val="yellow"/>
              </w:rPr>
      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bCs/>
                  <w:iCs/>
                  <w:highlight w:val="yellow"/>
                </w:rPr>
                <w:t>20 м</w:t>
              </w:r>
            </w:smartTag>
            <w:r>
              <w:rPr>
                <w:bCs/>
                <w:iCs/>
                <w:highlight w:val="yellow"/>
              </w:rPr>
              <w:t xml:space="preserve">, а от площадок для хозяйственных целей до наиболее удаленного входа в жилое здание –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bCs/>
                  <w:iCs/>
                  <w:highlight w:val="yellow"/>
                </w:rPr>
                <w:t>100 м</w:t>
              </w:r>
            </w:smartTag>
            <w:r>
              <w:rPr>
                <w:bCs/>
                <w:iCs/>
                <w:highlight w:val="yellow"/>
              </w:rPr>
              <w:t xml:space="preserve"> для домов с мусоропроводами и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bCs/>
                  <w:iCs/>
                  <w:highlight w:val="yellow"/>
                </w:rPr>
                <w:t>50 м</w:t>
              </w:r>
            </w:smartTag>
            <w:r>
              <w:rPr>
                <w:bCs/>
                <w:iCs/>
                <w:highlight w:val="yellow"/>
              </w:rPr>
              <w:t xml:space="preserve"> для домов без мусоропроводов.</w:t>
            </w:r>
            <w:proofErr w:type="gramEnd"/>
          </w:p>
          <w:p w:rsidR="00460A9C" w:rsidRDefault="00460A9C">
            <w:pPr>
              <w:jc w:val="both"/>
            </w:pPr>
            <w:r>
              <w:rPr>
                <w:highlight w:val="yellow"/>
              </w:rPr>
              <w:t xml:space="preserve">Расстояние от окон жилых помещений до стен дома и хозяйственных построек, расположенных на соседних земельных участках –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b/>
                  <w:highlight w:val="yellow"/>
                </w:rPr>
                <w:t>6 м</w:t>
              </w:r>
            </w:smartTag>
            <w:r>
              <w:rPr>
                <w:highlight w:val="yellow"/>
              </w:rPr>
              <w:t>.</w:t>
            </w:r>
            <w:r>
              <w:t xml:space="preserve"> </w:t>
            </w:r>
          </w:p>
          <w:p w:rsidR="00460A9C" w:rsidRDefault="00460A9C">
            <w:pPr>
              <w:jc w:val="both"/>
              <w:rPr>
                <w:b/>
              </w:rPr>
            </w:pPr>
            <w:r>
              <w:t xml:space="preserve">Максимальное количество этажей – </w:t>
            </w:r>
            <w:r>
              <w:rPr>
                <w:b/>
              </w:rPr>
              <w:t>3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Максимальный процент застройки - </w:t>
            </w:r>
            <w:r>
              <w:rPr>
                <w:b/>
              </w:rPr>
              <w:t>30</w:t>
            </w:r>
            <w:r>
              <w:t>%</w:t>
            </w:r>
          </w:p>
        </w:tc>
      </w:tr>
      <w:tr w:rsidR="00460A9C" w:rsidTr="00460A9C">
        <w:trPr>
          <w:trHeight w:val="7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rPr>
                <w:highlight w:val="yellow"/>
              </w:rPr>
              <w:t>Блокированная жилая застройка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t xml:space="preserve">Минимальный размер земельных участков – </w:t>
            </w:r>
            <w:smartTag w:uri="urn:schemas-microsoft-com:office:smarttags" w:element="metricconverter">
              <w:smartTagPr>
                <w:attr w:name="ProductID" w:val="0,06 га"/>
              </w:smartTagPr>
              <w:r>
                <w:rPr>
                  <w:b/>
                  <w:highlight w:val="yellow"/>
                </w:rPr>
                <w:t>0,06 га</w:t>
              </w:r>
            </w:smartTag>
            <w:r>
              <w:rPr>
                <w:highlight w:val="yellow"/>
              </w:rPr>
              <w:t xml:space="preserve">; </w:t>
            </w:r>
          </w:p>
          <w:p w:rsidR="00460A9C" w:rsidRDefault="00460A9C">
            <w:pPr>
              <w:jc w:val="both"/>
              <w:rPr>
                <w:rFonts w:eastAsia="Times New Roman"/>
                <w:highlight w:val="yellow"/>
              </w:rPr>
            </w:pPr>
            <w:r>
              <w:rPr>
                <w:highlight w:val="yellow"/>
              </w:rPr>
              <w:lastRenderedPageBreak/>
              <w:t xml:space="preserve">Максимальный размер земельных участков – </w:t>
            </w:r>
            <w:smartTag w:uri="urn:schemas-microsoft-com:office:smarttags" w:element="metricconverter">
              <w:smartTagPr>
                <w:attr w:name="ProductID" w:val="0,5 га"/>
              </w:smartTagPr>
              <w:r>
                <w:rPr>
                  <w:b/>
                  <w:highlight w:val="yellow"/>
                </w:rPr>
                <w:t>0,5 га</w:t>
              </w:r>
            </w:smartTag>
            <w:r>
              <w:rPr>
                <w:highlight w:val="yellow"/>
              </w:rPr>
              <w:t>.</w:t>
            </w:r>
          </w:p>
          <w:p w:rsidR="00460A9C" w:rsidRDefault="00460A9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От красной линии улиц расстояние до блокированного жилого дома -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highlight w:val="yellow"/>
                </w:rPr>
                <w:t>6 м</w:t>
              </w:r>
            </w:smartTag>
            <w:r>
              <w:rPr>
                <w:highlight w:val="yellow"/>
              </w:rPr>
              <w:t xml:space="preserve">; от красной линии проездов – не менее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highlight w:val="yellow"/>
                </w:rPr>
                <w:t>3 м</w:t>
              </w:r>
            </w:smartTag>
            <w:r>
              <w:rPr>
                <w:highlight w:val="yellow"/>
              </w:rPr>
              <w:t xml:space="preserve">. </w:t>
            </w:r>
          </w:p>
          <w:p w:rsidR="00460A9C" w:rsidRDefault="00460A9C">
            <w:pPr>
              <w:jc w:val="both"/>
              <w:rPr>
                <w:bCs/>
                <w:iCs/>
                <w:highlight w:val="yellow"/>
              </w:rPr>
            </w:pPr>
            <w:r>
              <w:rPr>
                <w:bCs/>
                <w:iCs/>
                <w:highlight w:val="yellow"/>
              </w:rPr>
              <w:t>Расстояния между жилыми зданиями, жилыми и общественными,      а также производственными зданиями следует принимать на основе расчетов инсоляции и освещенности, учета противопожарных требований и бытовых разрывов, а для усадебной застройки – зооветеринарных требований. Расстояния между жилыми и производственными зданиями определяются также с учетом размера санитарно-защитной зоны.</w:t>
            </w:r>
          </w:p>
          <w:p w:rsidR="00460A9C" w:rsidRDefault="00460A9C">
            <w:pPr>
              <w:jc w:val="both"/>
              <w:rPr>
                <w:bCs/>
                <w:iCs/>
                <w:highlight w:val="yellow"/>
              </w:rPr>
            </w:pPr>
            <w:proofErr w:type="gramStart"/>
            <w:r>
              <w:rPr>
                <w:bCs/>
                <w:iCs/>
                <w:highlight w:val="yellow"/>
              </w:rPr>
      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b/>
                  <w:bCs/>
                  <w:iCs/>
                  <w:highlight w:val="yellow"/>
                </w:rPr>
                <w:t>20 м</w:t>
              </w:r>
            </w:smartTag>
            <w:r>
              <w:rPr>
                <w:bCs/>
                <w:iCs/>
                <w:highlight w:val="yellow"/>
              </w:rPr>
              <w:t xml:space="preserve">, а от площадок для хозяйственных целей до наиболее удаленного входа в жилое здание –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b/>
                  <w:bCs/>
                  <w:iCs/>
                  <w:highlight w:val="yellow"/>
                </w:rPr>
                <w:t>100 м</w:t>
              </w:r>
            </w:smartTag>
            <w:r>
              <w:rPr>
                <w:bCs/>
                <w:iCs/>
                <w:highlight w:val="yellow"/>
              </w:rPr>
              <w:t xml:space="preserve"> для домов с мусоропроводами и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b/>
                  <w:bCs/>
                  <w:iCs/>
                  <w:highlight w:val="yellow"/>
                </w:rPr>
                <w:t>50 м</w:t>
              </w:r>
            </w:smartTag>
            <w:r>
              <w:rPr>
                <w:bCs/>
                <w:iCs/>
                <w:highlight w:val="yellow"/>
              </w:rPr>
              <w:t xml:space="preserve"> для домов без мусоропроводов.</w:t>
            </w:r>
            <w:proofErr w:type="gramEnd"/>
          </w:p>
          <w:p w:rsidR="00460A9C" w:rsidRDefault="00460A9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Расстояние от окон жилых помещений до стен дома и хозяйственных построек, расположенных на соседних земельных участках –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b/>
                  <w:highlight w:val="yellow"/>
                </w:rPr>
                <w:t>6 м</w:t>
              </w:r>
            </w:smartTag>
            <w:r>
              <w:rPr>
                <w:highlight w:val="yellow"/>
              </w:rPr>
              <w:t xml:space="preserve">. </w:t>
            </w:r>
          </w:p>
          <w:p w:rsidR="00460A9C" w:rsidRDefault="00460A9C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Максимальное количество этажей – </w:t>
            </w:r>
            <w:r>
              <w:rPr>
                <w:b/>
                <w:highlight w:val="yellow"/>
              </w:rPr>
              <w:t>3</w:t>
            </w:r>
            <w:r>
              <w:rPr>
                <w:highlight w:val="yellow"/>
              </w:rPr>
              <w:t>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t xml:space="preserve">Максимальный процент застройки - </w:t>
            </w:r>
            <w:r>
              <w:rPr>
                <w:bCs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>50 %</w:t>
            </w:r>
            <w:r>
              <w:rPr>
                <w:bCs/>
                <w:highlight w:val="yellow"/>
              </w:rPr>
              <w:t>.</w:t>
            </w:r>
          </w:p>
        </w:tc>
      </w:tr>
      <w:tr w:rsidR="00460A9C" w:rsidTr="00460A9C">
        <w:trPr>
          <w:trHeight w:val="7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highlight w:val="yellow"/>
              </w:rPr>
              <w:t>Огородничество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pStyle w:val="ListParagraph"/>
              <w:ind w:left="0"/>
              <w:rPr>
                <w:highlight w:val="yellow"/>
              </w:rPr>
            </w:pPr>
            <w:r>
              <w:rPr>
                <w:highlight w:val="yellow"/>
              </w:rPr>
              <w:t>Размеры земельных участков в соответствии с региональными нормативами градостроительного проектирования:</w:t>
            </w:r>
          </w:p>
          <w:p w:rsidR="00460A9C" w:rsidRDefault="00460A9C" w:rsidP="00460A9C">
            <w:pPr>
              <w:numPr>
                <w:ilvl w:val="0"/>
                <w:numId w:val="2"/>
              </w:numPr>
              <w:spacing w:after="0" w:line="240" w:lineRule="auto"/>
              <w:ind w:left="288" w:hanging="288"/>
              <w:jc w:val="both"/>
              <w:rPr>
                <w:highlight w:val="yellow"/>
              </w:rPr>
            </w:pPr>
            <w:r>
              <w:rPr>
                <w:spacing w:val="-2"/>
                <w:highlight w:val="yellow"/>
              </w:rPr>
              <w:t xml:space="preserve">минимальный – </w:t>
            </w:r>
            <w:smartTag w:uri="urn:schemas-microsoft-com:office:smarttags" w:element="metricconverter">
              <w:smartTagPr>
                <w:attr w:name="ProductID" w:val="0,01 га"/>
              </w:smartTagPr>
              <w:r>
                <w:rPr>
                  <w:b/>
                  <w:spacing w:val="-2"/>
                  <w:highlight w:val="yellow"/>
                </w:rPr>
                <w:t>0,01 га</w:t>
              </w:r>
            </w:smartTag>
            <w:r>
              <w:rPr>
                <w:b/>
                <w:spacing w:val="-2"/>
                <w:highlight w:val="yellow"/>
              </w:rPr>
              <w:t>;</w:t>
            </w:r>
          </w:p>
          <w:p w:rsidR="00460A9C" w:rsidRDefault="00460A9C" w:rsidP="00460A9C">
            <w:pPr>
              <w:numPr>
                <w:ilvl w:val="0"/>
                <w:numId w:val="2"/>
              </w:numPr>
              <w:spacing w:after="0" w:line="240" w:lineRule="auto"/>
              <w:ind w:left="288" w:hanging="288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spacing w:val="-2"/>
                <w:highlight w:val="yellow"/>
              </w:rPr>
              <w:t xml:space="preserve">максимальный –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b/>
                  <w:spacing w:val="-2"/>
                  <w:highlight w:val="yellow"/>
                </w:rPr>
                <w:t>0,3 га</w:t>
              </w:r>
            </w:smartTag>
            <w:r>
              <w:rPr>
                <w:spacing w:val="-2"/>
              </w:rPr>
              <w:t>.</w:t>
            </w: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Общежития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участков, особенности размещения, этажность и прочие параметры определяются по заданию на проектирование и в соответствии с действующими техническими регламентами и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 xml:space="preserve">Максимальное количество этажей – </w:t>
            </w:r>
            <w:r>
              <w:rPr>
                <w:b/>
              </w:rPr>
              <w:t>3</w:t>
            </w:r>
            <w:r>
              <w:t>.</w:t>
            </w:r>
          </w:p>
          <w:p w:rsidR="00460A9C" w:rsidRDefault="00460A9C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 xml:space="preserve">Максимальный процент застройки – </w:t>
            </w:r>
            <w:r>
              <w:rPr>
                <w:b/>
                <w:bCs/>
              </w:rPr>
              <w:t>30%</w:t>
            </w:r>
            <w:r>
              <w:rPr>
                <w:bCs/>
              </w:rPr>
              <w:t>;</w:t>
            </w:r>
          </w:p>
        </w:tc>
      </w:tr>
      <w:tr w:rsidR="00460A9C" w:rsidTr="00460A9C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Административно-деловые, офисные здания</w:t>
            </w:r>
          </w:p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земельного участка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</w:rPr>
              <w:t xml:space="preserve">Максимальный процент застройки – </w:t>
            </w:r>
            <w:r>
              <w:rPr>
                <w:b/>
                <w:bCs/>
              </w:rPr>
              <w:t>80%</w:t>
            </w: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lastRenderedPageBreak/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 xml:space="preserve">Объекты культуры и искусства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Размеры земельных участков определяются в соответствии с региональными нормативами градостроительного проектирования. </w:t>
            </w:r>
          </w:p>
          <w:p w:rsidR="00460A9C" w:rsidRDefault="00460A9C">
            <w:pPr>
              <w:tabs>
                <w:tab w:val="left" w:pos="390"/>
              </w:tabs>
              <w:jc w:val="both"/>
              <w:rPr>
                <w:rFonts w:eastAsia="Times New Roman"/>
              </w:rPr>
            </w:pPr>
            <w:r>
              <w:t xml:space="preserve">Здания объектов культуры и искусства рекомендуется размещать с минимальным отступом от красной линии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 xml:space="preserve">. 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80%</w:t>
            </w: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Объекты детского дошкольного воспитания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 xml:space="preserve">Объекты дошкольного воспитания следует размещать с минимальным отступом от красных линий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t>25 м</w:t>
              </w:r>
            </w:smartTag>
            <w:r>
              <w:t xml:space="preserve">, на участках, удалённых от магистральных улиц, коммунальных и промышленных предприятий, автостоянок. </w:t>
            </w:r>
          </w:p>
          <w:p w:rsidR="00460A9C" w:rsidRDefault="00460A9C">
            <w:pPr>
              <w:jc w:val="both"/>
            </w:pPr>
            <w:r>
              <w:t xml:space="preserve">Максимальное количество этажей – </w:t>
            </w:r>
            <w:r>
              <w:rPr>
                <w:b/>
              </w:rPr>
              <w:t>2</w:t>
            </w:r>
          </w:p>
          <w:p w:rsidR="00460A9C" w:rsidRDefault="00460A9C">
            <w:pPr>
              <w:jc w:val="both"/>
            </w:pPr>
            <w:r>
              <w:t xml:space="preserve">Максимальный процент застройки – </w:t>
            </w:r>
            <w:r>
              <w:rPr>
                <w:b/>
              </w:rPr>
              <w:t>40%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Площадь озеленения территории объекта дошкольного воспитания должна составлять не менее </w:t>
            </w:r>
            <w:r>
              <w:rPr>
                <w:b/>
              </w:rPr>
              <w:t>50%</w:t>
            </w: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Амбулаторно-поликлинические учреждения, ФАП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 xml:space="preserve">Минимальный отступ от красных линий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>, рекомендуемый отступ от жилых и общественных зданий – не менее 30-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  <w:r>
              <w:t xml:space="preserve"> в зависимости от этажности амбулаторно-поликлинического учреждения.</w:t>
            </w:r>
          </w:p>
          <w:p w:rsidR="00460A9C" w:rsidRDefault="00460A9C">
            <w:pPr>
              <w:jc w:val="both"/>
            </w:pPr>
            <w:r>
              <w:t xml:space="preserve">Максимальный процент застройки – </w:t>
            </w:r>
            <w:r>
              <w:rPr>
                <w:b/>
              </w:rPr>
              <w:t>80%</w:t>
            </w:r>
            <w:r>
              <w:t>;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Максимальное количество этажей – </w:t>
            </w:r>
            <w:r>
              <w:rPr>
                <w:b/>
              </w:rPr>
              <w:t>3</w:t>
            </w: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Аптеки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участков, особенности размещения, этажность и прочие параметры определяются по заданию на проектирование и в соответствии с действующими техническими регламентами и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>Аптеки могут размещаться в отдельно стоящих малоэтажных зданиях, быть встроенными и встроенно-пристроенными к первым этажам многоквартирных жилых и общественных зданий. Размещение аптек допускается по линии застройки, выходящей на красные линии.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90%</w:t>
            </w: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 xml:space="preserve">Объекты бытового и коммунального </w:t>
            </w:r>
            <w:r>
              <w:lastRenderedPageBreak/>
              <w:t xml:space="preserve">обслуживания населения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lastRenderedPageBreak/>
              <w:t xml:space="preserve">Размеры земельных участков определяются в соответствии с </w:t>
            </w:r>
            <w:r>
              <w:lastRenderedPageBreak/>
              <w:t>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>В жилой зоне допускается размещать объекты бытового обслуживания населения, не имеющие санитарно-защитной зоны, преимущественно встроенные и встроенно-пристроенные.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80%</w:t>
            </w: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Объекты общественного питания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tabs>
                <w:tab w:val="left" w:pos="423"/>
              </w:tabs>
              <w:jc w:val="both"/>
              <w:rPr>
                <w:rFonts w:eastAsia="Times New Roman"/>
              </w:rPr>
            </w:pPr>
            <w:r>
              <w:t xml:space="preserve">Отдельно стоящие объекты общественного питания рекомендуется размещать с минимальным отступом от красной линии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b/>
                </w:rPr>
                <w:t>6 м</w:t>
              </w:r>
            </w:smartTag>
            <w:r>
              <w:t xml:space="preserve">. 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80%</w:t>
            </w:r>
          </w:p>
        </w:tc>
      </w:tr>
      <w:tr w:rsidR="00460A9C" w:rsidTr="00460A9C">
        <w:trPr>
          <w:trHeight w:val="15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Объекты розничной и мелкооптовой торговли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 xml:space="preserve">Отдельно стоящие объекты торговли рекомендуется размещать с минимальным отступом от красной линии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b/>
                </w:rPr>
                <w:t>6 м</w:t>
              </w:r>
            </w:smartTag>
            <w:r>
              <w:t xml:space="preserve">. </w:t>
            </w:r>
          </w:p>
          <w:p w:rsidR="00460A9C" w:rsidRDefault="00460A9C">
            <w:pPr>
              <w:jc w:val="both"/>
            </w:pPr>
            <w:r>
              <w:t xml:space="preserve">Максимальное количество этажей – </w:t>
            </w:r>
            <w:r>
              <w:rPr>
                <w:b/>
              </w:rPr>
              <w:t>2</w:t>
            </w:r>
            <w:r>
              <w:t>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Максимальный процент застройки земельных участков объектов розничной торговли – </w:t>
            </w:r>
            <w:r>
              <w:rPr>
                <w:b/>
              </w:rPr>
              <w:t>80%</w:t>
            </w: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Физкультурно-оздоровительные сооружения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tabs>
                <w:tab w:val="left" w:pos="43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tabs>
                <w:tab w:val="left" w:pos="43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80%</w:t>
            </w:r>
          </w:p>
        </w:tc>
      </w:tr>
      <w:tr w:rsidR="00460A9C" w:rsidTr="00460A9C">
        <w:trPr>
          <w:trHeight w:val="5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 xml:space="preserve">Гаражи и автостоянки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tabs>
                <w:tab w:val="left" w:pos="43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tabs>
                <w:tab w:val="left" w:pos="430"/>
              </w:tabs>
              <w:ind w:left="5"/>
              <w:jc w:val="both"/>
              <w:rPr>
                <w:rFonts w:eastAsia="Calibri"/>
                <w:sz w:val="24"/>
                <w:szCs w:val="24"/>
              </w:rPr>
            </w:pPr>
            <w:r>
              <w:t>Земельные участки предназначены для хранения автотранспортных сре</w:t>
            </w:r>
            <w:proofErr w:type="gramStart"/>
            <w:r>
              <w:t>дств дл</w:t>
            </w:r>
            <w:proofErr w:type="gramEnd"/>
            <w:r>
              <w:t>я личных нужд, не связанных с осуществлением предпринимательской деятельности.</w:t>
            </w:r>
          </w:p>
        </w:tc>
      </w:tr>
      <w:tr w:rsidR="00460A9C" w:rsidTr="00460A9C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 xml:space="preserve">Объекты инженерно-технического обеспечения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участков, особенности размещения, этажность и прочие параметры определяются по заданию на проектирование и в соответствии с действующими техническими регламентами и региональными нормативами градостроительного проектирования.</w:t>
            </w:r>
          </w:p>
        </w:tc>
      </w:tr>
      <w:tr w:rsidR="00460A9C" w:rsidTr="00460A9C">
        <w:trPr>
          <w:trHeight w:val="2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Вспомогательные виды разрешённого использования</w:t>
            </w: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Хозяйственные постройки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Расстояние до границы соседнего земельного участка должно быть не менее: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lastRenderedPageBreak/>
              <w:t xml:space="preserve">- от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b/>
                </w:rPr>
                <w:t>4 м</w:t>
              </w:r>
            </w:smartTag>
            <w:r>
              <w:t>;</w:t>
            </w:r>
          </w:p>
          <w:p w:rsidR="00460A9C" w:rsidRDefault="00460A9C">
            <w:pPr>
              <w:jc w:val="both"/>
            </w:pPr>
            <w:r>
              <w:t xml:space="preserve">- от бань, автостоянок и прочих построек –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b/>
                </w:rPr>
                <w:t>1 м</w:t>
              </w:r>
            </w:smartTag>
            <w:r>
              <w:t>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Максимальное количество этажей – </w:t>
            </w:r>
            <w:r>
              <w:rPr>
                <w:b/>
              </w:rPr>
              <w:t>1</w:t>
            </w:r>
            <w:r>
              <w:t>.</w:t>
            </w:r>
          </w:p>
        </w:tc>
      </w:tr>
      <w:tr w:rsidR="00460A9C" w:rsidTr="00460A9C">
        <w:trPr>
          <w:trHeight w:val="8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Бани</w:t>
            </w: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Площадки для игр детей дошкольного и младшего школьного возраста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t xml:space="preserve">Удельные размеры площадок </w:t>
            </w:r>
            <w:smartTag w:uri="urn:schemas-microsoft-com:office:smarttags" w:element="metricconverter">
              <w:smartTagPr>
                <w:attr w:name="ProductID" w:val="0,7 м"/>
              </w:smartTagPr>
              <w:r>
                <w:rPr>
                  <w:b/>
                </w:rPr>
                <w:t xml:space="preserve">0,7 </w:t>
              </w:r>
              <w:proofErr w:type="spellStart"/>
              <w:r>
                <w:rPr>
                  <w:b/>
                </w:rPr>
                <w:t>м</w:t>
              </w:r>
            </w:smartTag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в</w:t>
            </w:r>
            <w:proofErr w:type="spellEnd"/>
            <w:r>
              <w:rPr>
                <w:b/>
              </w:rPr>
              <w:t>/чел.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Расстояние от окон жилых и общественных зданий –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b/>
                </w:rPr>
                <w:t>12 м</w:t>
              </w:r>
            </w:smartTag>
            <w:r>
              <w:rPr>
                <w:b/>
              </w:rPr>
              <w:t>.</w:t>
            </w: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Площадки для отдыха взрослого населения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Удельные размеры площадок </w:t>
            </w:r>
            <w:smartTag w:uri="urn:schemas-microsoft-com:office:smarttags" w:element="metricconverter">
              <w:smartTagPr>
                <w:attr w:name="ProductID" w:val="0,1 м"/>
              </w:smartTagPr>
              <w:r>
                <w:rPr>
                  <w:b/>
                </w:rPr>
                <w:t xml:space="preserve">0,1 </w:t>
              </w:r>
              <w:proofErr w:type="spellStart"/>
              <w:r>
                <w:rPr>
                  <w:b/>
                </w:rPr>
                <w:t>м</w:t>
              </w:r>
            </w:smartTag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в</w:t>
            </w:r>
            <w:proofErr w:type="spellEnd"/>
            <w:r>
              <w:rPr>
                <w:b/>
              </w:rPr>
              <w:t>/чел.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Расстояние от окон жилых и общественных зданий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b/>
                </w:rPr>
                <w:t>10 м</w:t>
              </w:r>
            </w:smartTag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Площадки для хозяйственных целей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Удельные размеры площадок </w:t>
            </w:r>
            <w:smartTag w:uri="urn:schemas-microsoft-com:office:smarttags" w:element="metricconverter">
              <w:smartTagPr>
                <w:attr w:name="ProductID" w:val="0,3 м"/>
              </w:smartTagPr>
              <w:r>
                <w:rPr>
                  <w:b/>
                </w:rPr>
                <w:t xml:space="preserve">0,3 </w:t>
              </w:r>
              <w:proofErr w:type="spellStart"/>
              <w:r>
                <w:rPr>
                  <w:b/>
                </w:rPr>
                <w:t>м</w:t>
              </w:r>
            </w:smartTag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в</w:t>
            </w:r>
            <w:proofErr w:type="spellEnd"/>
            <w:r>
              <w:rPr>
                <w:b/>
              </w:rPr>
              <w:t>/чел.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Расстояние от площадок для мусоросборников до окон жилых и общественных зданий –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b/>
                </w:rPr>
                <w:t>20 м</w:t>
              </w:r>
            </w:smartTag>
            <w:r>
              <w:rPr>
                <w:b/>
              </w:rPr>
              <w:t>.</w:t>
            </w:r>
          </w:p>
        </w:tc>
      </w:tr>
      <w:tr w:rsidR="00460A9C" w:rsidTr="00460A9C">
        <w:trPr>
          <w:trHeight w:val="9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Спортивные площадки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Удельные размеры площадок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b/>
                </w:rPr>
                <w:t xml:space="preserve">2 </w:t>
              </w:r>
              <w:proofErr w:type="spellStart"/>
              <w:r>
                <w:rPr>
                  <w:b/>
                </w:rPr>
                <w:t>м</w:t>
              </w:r>
            </w:smartTag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в</w:t>
            </w:r>
            <w:proofErr w:type="spellEnd"/>
            <w:r>
              <w:rPr>
                <w:b/>
              </w:rPr>
              <w:t>/чел.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Расстояние от окон жилых и общественных зданий – </w:t>
            </w:r>
            <w:r>
              <w:rPr>
                <w:b/>
              </w:rPr>
              <w:t>10-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b/>
                </w:rPr>
                <w:t>40 м</w:t>
              </w:r>
            </w:smartTag>
            <w:r>
              <w:t xml:space="preserve"> в зависимости от шумовых характеристик.</w:t>
            </w:r>
          </w:p>
        </w:tc>
      </w:tr>
      <w:tr w:rsidR="00460A9C" w:rsidTr="00460A9C">
        <w:trPr>
          <w:trHeight w:val="12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Автостоянки гостевые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Удельный размер территории для размещения гостевых автостоянок для обслуживания жителей жилого микрорайона составляет </w:t>
            </w: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b/>
                </w:rPr>
                <w:t>1,2 м</w:t>
              </w:r>
            </w:smartTag>
            <w:r>
              <w:rPr>
                <w:b/>
              </w:rPr>
              <w:t>.кв./чел</w:t>
            </w:r>
            <w:r>
              <w:t xml:space="preserve">. 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Количество мест на </w:t>
            </w:r>
            <w:proofErr w:type="spellStart"/>
            <w:r>
              <w:t>приобъектных</w:t>
            </w:r>
            <w:proofErr w:type="spellEnd"/>
            <w:r>
              <w:t xml:space="preserve"> гостевых автостоянках определяется в соответствии с региональными нормативами градостроительного проектирования.</w:t>
            </w:r>
          </w:p>
        </w:tc>
      </w:tr>
      <w:tr w:rsidR="00460A9C" w:rsidTr="00460A9C">
        <w:trPr>
          <w:trHeight w:val="2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</w:rPr>
              <w:t>Условно разрешённые виды использования</w:t>
            </w:r>
          </w:p>
        </w:tc>
      </w:tr>
      <w:tr w:rsidR="00460A9C" w:rsidTr="00460A9C">
        <w:trPr>
          <w:trHeight w:val="16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Предприятия автосервиса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 xml:space="preserve">На территории жилой застройки допускается размещать только предприятия автосервиса с санитарно-защитной зоной не более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  <w:r>
              <w:t xml:space="preserve"> в отдельно стоящих зданиях, выходящих на красные линии магистральных улиц.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80%</w:t>
            </w:r>
          </w:p>
        </w:tc>
      </w:tr>
      <w:tr w:rsidR="00460A9C" w:rsidTr="00460A9C">
        <w:trPr>
          <w:trHeight w:val="96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C" w:rsidRDefault="00460A9C" w:rsidP="00460A9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Промышленные предприятия и коммунально-</w:t>
            </w:r>
            <w:r>
              <w:lastRenderedPageBreak/>
              <w:t xml:space="preserve">складские организации 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lastRenderedPageBreak/>
              <w:t xml:space="preserve">Размеры земельных участков, максимальная этажность, разрывы между зданиями и прочие предельные параметры определяются в соответствии с действующими техническими регламентами и </w:t>
            </w:r>
            <w:r>
              <w:lastRenderedPageBreak/>
              <w:t>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>На территории жилой застройки допускается размещать только промышленные предприятия и коммунально-складские организации не выше V класса санитарной опасности в отдельно стоящих зданиях, выходящих на красные линии магистральных улиц.</w:t>
            </w:r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80%</w:t>
            </w:r>
          </w:p>
        </w:tc>
      </w:tr>
      <w:tr w:rsidR="00460A9C" w:rsidTr="00460A9C">
        <w:trPr>
          <w:trHeight w:val="967"/>
        </w:trPr>
        <w:tc>
          <w:tcPr>
            <w:tcW w:w="9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Объекты, связанные с обслуживанием предприятий</w:t>
            </w: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60A9C" w:rsidTr="00460A9C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ind w:left="360"/>
              <w:jc w:val="center"/>
              <w:rPr>
                <w:rFonts w:eastAsia="Calibri"/>
                <w:sz w:val="24"/>
                <w:szCs w:val="24"/>
              </w:rPr>
            </w:pPr>
            <w: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rPr>
                <w:rFonts w:eastAsia="Calibri"/>
                <w:sz w:val="24"/>
                <w:szCs w:val="24"/>
              </w:rPr>
            </w:pPr>
            <w:r>
              <w:t>Объекты пожарной охраны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>Размеры земельных участков определяются в соответствии с региональными нормативами градостроительного проектирования.</w:t>
            </w:r>
          </w:p>
          <w:p w:rsidR="00460A9C" w:rsidRDefault="00460A9C">
            <w:pPr>
              <w:jc w:val="both"/>
              <w:rPr>
                <w:rFonts w:eastAsia="Times New Roman"/>
              </w:rPr>
            </w:pPr>
            <w:r>
              <w:t xml:space="preserve">Минимальный отступ от красной линии –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b/>
                </w:rPr>
                <w:t>10 м</w:t>
              </w:r>
            </w:smartTag>
          </w:p>
          <w:p w:rsidR="00460A9C" w:rsidRDefault="00460A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t xml:space="preserve">Максимальный процент застройки – </w:t>
            </w:r>
            <w:r>
              <w:rPr>
                <w:b/>
              </w:rPr>
              <w:t>60%</w:t>
            </w:r>
          </w:p>
        </w:tc>
      </w:tr>
    </w:tbl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rFonts w:ascii="Times New Roman" w:hAnsi="Times New Roman"/>
          <w:b/>
          <w:sz w:val="24"/>
          <w:szCs w:val="24"/>
        </w:rPr>
        <w:t xml:space="preserve">Внести следующие изменения в Правила землепользования и застройки </w:t>
      </w:r>
      <w:proofErr w:type="spellStart"/>
      <w:r>
        <w:rPr>
          <w:rFonts w:ascii="Times New Roman" w:hAnsi="Times New Roman"/>
          <w:b/>
          <w:sz w:val="24"/>
          <w:szCs w:val="24"/>
        </w:rPr>
        <w:t>Ореховского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§1.  Жилые  зоны (Ж)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45.  Зона малоэтажной жилой застройки (Ж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460A9C" w:rsidRDefault="00460A9C" w:rsidP="00460A9C">
      <w:pPr>
        <w:pStyle w:val="NoSpacing"/>
        <w:ind w:firstLine="709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дополнить пунктами:</w:t>
      </w:r>
    </w:p>
    <w:p w:rsidR="00460A9C" w:rsidRDefault="00460A9C" w:rsidP="00460A9C">
      <w:pPr>
        <w:pStyle w:val="a3"/>
        <w:spacing w:after="0"/>
        <w:ind w:left="0" w:firstLine="550"/>
        <w:rPr>
          <w:rFonts w:eastAsia="MS Mincho"/>
          <w:bCs/>
          <w:highlight w:val="yellow"/>
        </w:rPr>
      </w:pPr>
      <w:r>
        <w:rPr>
          <w:rFonts w:eastAsia="MS Mincho"/>
          <w:bCs/>
          <w:highlight w:val="yellow"/>
        </w:rPr>
        <w:t>- личное подсобное хозяйство</w:t>
      </w:r>
    </w:p>
    <w:p w:rsidR="00460A9C" w:rsidRDefault="00460A9C" w:rsidP="00460A9C">
      <w:pPr>
        <w:pStyle w:val="a3"/>
        <w:spacing w:after="0"/>
        <w:ind w:left="0" w:firstLine="550"/>
        <w:rPr>
          <w:rFonts w:eastAsia="MS Mincho"/>
          <w:bCs/>
          <w:highlight w:val="yellow"/>
        </w:rPr>
      </w:pPr>
      <w:r>
        <w:rPr>
          <w:rFonts w:eastAsia="MS Mincho"/>
          <w:bCs/>
          <w:highlight w:val="yellow"/>
        </w:rPr>
        <w:t>- огородничество</w:t>
      </w:r>
    </w:p>
    <w:p w:rsidR="00460A9C" w:rsidRDefault="00460A9C" w:rsidP="00460A9C">
      <w:pPr>
        <w:pStyle w:val="a3"/>
        <w:spacing w:after="0"/>
        <w:ind w:left="0" w:firstLine="550"/>
        <w:rPr>
          <w:rFonts w:eastAsia="MS Mincho"/>
          <w:b/>
          <w:bCs/>
          <w:i/>
        </w:rPr>
      </w:pPr>
      <w:r>
        <w:rPr>
          <w:rFonts w:eastAsia="MS Mincho"/>
          <w:bCs/>
          <w:highlight w:val="yellow"/>
        </w:rPr>
        <w:t>- объекты инженерно-технического обеспечения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§1.  Жилые  зоны (Ж)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статье 45.  Зона малоэтажной жилой застройки (Ж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виды разрешенного использования земельных участков и объектов капитального строительства 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таблицу "Для индивидуального жилищного строительства" внести изменения в строку 1 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дополнить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строками: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379"/>
        <w:gridCol w:w="567"/>
        <w:gridCol w:w="1893"/>
      </w:tblGrid>
      <w:tr w:rsidR="00460A9C" w:rsidTr="00460A9C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Размеры земельных участков для индивидуального жилищного 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0,06-0,50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60A9C" w:rsidTr="00460A9C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Личное подсобное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0,06-1,0</w:t>
            </w:r>
          </w:p>
        </w:tc>
      </w:tr>
      <w:tr w:rsidR="00460A9C" w:rsidTr="00460A9C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Огородничество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0,01</w:t>
            </w:r>
          </w:p>
          <w:p w:rsidR="00460A9C" w:rsidRDefault="00460A9C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rFonts w:ascii="Times New Roman" w:hAnsi="Times New Roman"/>
                  <w:sz w:val="24"/>
                  <w:szCs w:val="24"/>
                  <w:highlight w:val="yellow"/>
                </w:rPr>
                <w:t>0,3 га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0A9C" w:rsidTr="00460A9C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pStyle w:val="NoSpacing"/>
              <w:rPr>
                <w:rFonts w:ascii="Times New Roman" w:eastAsia="MS Mincho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Блокированные жилые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9C" w:rsidRDefault="00460A9C">
            <w:pPr>
              <w:pStyle w:val="NoSpacing"/>
              <w:rPr>
                <w:rFonts w:ascii="Times New Roman" w:hAnsi="Times New Roman"/>
                <w:b/>
                <w:spacing w:val="-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0,06-0,50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460A9C" w:rsidRDefault="00460A9C" w:rsidP="00460A9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0A9C" w:rsidRDefault="00460A9C" w:rsidP="00460A9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§1.  Жилые  зоны (Ж)</w:t>
      </w:r>
    </w:p>
    <w:p w:rsidR="00460A9C" w:rsidRDefault="00460A9C" w:rsidP="00460A9C">
      <w:pPr>
        <w:pStyle w:val="NoSpacing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45.  Зона малоэтажной жилой застройки (Ж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460A9C" w:rsidRDefault="00460A9C" w:rsidP="00460A9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разрешенного использования земельных участков и объектов капитального строительства (Для прочего малоэтажного строительства</w:t>
      </w:r>
      <w:r>
        <w:rPr>
          <w:rFonts w:ascii="Times New Roman" w:eastAsia="MS Mincho" w:hAnsi="Times New Roman"/>
          <w:bCs/>
          <w:sz w:val="24"/>
          <w:szCs w:val="24"/>
        </w:rPr>
        <w:t>) пункт 1 читать в следующей редакции: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0A9C" w:rsidRDefault="00460A9C" w:rsidP="00460A9C">
      <w:pPr>
        <w:pStyle w:val="NoSpacing"/>
        <w:rPr>
          <w:rFonts w:ascii="Times New Roman" w:hAnsi="Times New Roman"/>
          <w:color w:val="000000"/>
          <w:spacing w:val="14"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1. Минимальная и максимальная площадь участка: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0A9C" w:rsidRDefault="00460A9C" w:rsidP="00460A9C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Размеры земельных участков, особенности размещения и прочие параметры определяются по заданию на проектирование и в соответствии с действующими техническими регламентами и региональными нормативами градостроительного проектирования.</w:t>
      </w:r>
    </w:p>
    <w:p w:rsidR="00460A9C" w:rsidRDefault="00460A9C" w:rsidP="00460A9C">
      <w:pPr>
        <w:pStyle w:val="NoSpacing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Максимальное количество этажей – </w:t>
      </w:r>
      <w:r>
        <w:rPr>
          <w:rFonts w:ascii="Times New Roman" w:hAnsi="Times New Roman"/>
          <w:b/>
          <w:sz w:val="24"/>
          <w:szCs w:val="24"/>
          <w:highlight w:val="yellow"/>
        </w:rPr>
        <w:t>3</w:t>
      </w:r>
    </w:p>
    <w:p w:rsidR="00460A9C" w:rsidRDefault="00460A9C" w:rsidP="00460A9C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освещенности, учета противопожарных требований и бытовых разрывов, а для усадебной застройки – зооветеринарных требований. Расстояния между жилыми и производственными зданиями определяются также с учетом размера санитарно-защитной зоны.</w:t>
      </w:r>
    </w:p>
    <w:p w:rsidR="00460A9C" w:rsidRDefault="00460A9C" w:rsidP="00460A9C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 xml:space="preserve">Максимальный процент застройки –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50 %</w:t>
      </w:r>
      <w:r>
        <w:rPr>
          <w:rFonts w:ascii="Times New Roman" w:hAnsi="Times New Roman"/>
          <w:bCs/>
          <w:sz w:val="24"/>
          <w:szCs w:val="24"/>
          <w:highlight w:val="yellow"/>
        </w:rPr>
        <w:t>.</w:t>
      </w:r>
    </w:p>
    <w:p w:rsidR="00460A9C" w:rsidRDefault="00460A9C" w:rsidP="00460A9C">
      <w:pPr>
        <w:pStyle w:val="NoSpacing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  <w:highlight w:val="yellow"/>
        </w:rPr>
        <w:t>-Для объектов инженерно-технического обеспечения</w:t>
      </w:r>
      <w:r>
        <w:rPr>
          <w:rFonts w:ascii="Times New Roman" w:hAnsi="Times New Roman"/>
          <w:sz w:val="24"/>
          <w:szCs w:val="24"/>
          <w:highlight w:val="yellow"/>
        </w:rPr>
        <w:t xml:space="preserve">  размеры земельных участков, особенности размещения, этажность и прочие параметры определяются по заданию на проектирование и в соответствии с действующими техническими регламентами и региональными нормативами градостроительного проектирования.</w:t>
      </w:r>
    </w:p>
    <w:p w:rsidR="00460A9C" w:rsidRDefault="00460A9C" w:rsidP="00460A9C">
      <w:pPr>
        <w:pStyle w:val="NoSpacing"/>
        <w:jc w:val="both"/>
        <w:rPr>
          <w:rFonts w:ascii="Times New Roman" w:eastAsia="MS Mincho" w:hAnsi="Times New Roman"/>
          <w:bCs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§2.  Общественно-деловые зоны (О) 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46. Зона делового, общественного и коммерческого назначения </w:t>
      </w:r>
      <w:r>
        <w:rPr>
          <w:rFonts w:ascii="Times New Roman" w:hAnsi="Times New Roman"/>
          <w:iCs/>
          <w:sz w:val="24"/>
          <w:szCs w:val="24"/>
        </w:rPr>
        <w:t>(О</w:t>
      </w:r>
      <w:proofErr w:type="gramStart"/>
      <w:r>
        <w:rPr>
          <w:rFonts w:ascii="Times New Roman" w:hAnsi="Times New Roman"/>
          <w:iCs/>
          <w:sz w:val="24"/>
          <w:szCs w:val="24"/>
        </w:rPr>
        <w:t>1</w:t>
      </w:r>
      <w:proofErr w:type="gramEnd"/>
      <w:r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разрешённого использования:</w:t>
      </w:r>
    </w:p>
    <w:p w:rsidR="00460A9C" w:rsidRDefault="00460A9C" w:rsidP="00460A9C">
      <w:pPr>
        <w:pStyle w:val="NoSpacing"/>
        <w:ind w:firstLine="709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дополнить пунктами:</w:t>
      </w:r>
    </w:p>
    <w:p w:rsidR="00460A9C" w:rsidRDefault="00460A9C" w:rsidP="00460A9C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MS Mincho" w:hAnsi="Times New Roman"/>
          <w:bCs/>
          <w:sz w:val="24"/>
          <w:szCs w:val="24"/>
          <w:highlight w:val="yellow"/>
        </w:rPr>
        <w:t xml:space="preserve"> объекты инженерно-технического обеспечения</w:t>
      </w:r>
    </w:p>
    <w:p w:rsidR="00460A9C" w:rsidRDefault="00460A9C" w:rsidP="00460A9C">
      <w:pPr>
        <w:pStyle w:val="NoSpacing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pStyle w:val="NoSpacing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§3.   Производственные зоны (П) 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47. Зона предприятий III класса опасности с СЗЗ 300м (П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</w:p>
    <w:p w:rsidR="00460A9C" w:rsidRDefault="00460A9C" w:rsidP="00460A9C">
      <w:pPr>
        <w:pStyle w:val="NoSpacing"/>
        <w:ind w:firstLine="709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  <w:r>
        <w:rPr>
          <w:rFonts w:ascii="Times New Roman" w:eastAsia="MS Mincho" w:hAnsi="Times New Roman"/>
          <w:bCs/>
          <w:sz w:val="24"/>
          <w:szCs w:val="24"/>
        </w:rPr>
        <w:t xml:space="preserve"> </w:t>
      </w:r>
    </w:p>
    <w:p w:rsidR="00460A9C" w:rsidRDefault="00460A9C" w:rsidP="00460A9C">
      <w:pPr>
        <w:pStyle w:val="NoSpacing"/>
        <w:ind w:firstLine="709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дополнить пунктами:</w:t>
      </w:r>
    </w:p>
    <w:p w:rsidR="00460A9C" w:rsidRDefault="00460A9C" w:rsidP="00460A9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- </w:t>
      </w:r>
      <w:r>
        <w:rPr>
          <w:rFonts w:ascii="Times New Roman" w:eastAsia="MS Mincho" w:hAnsi="Times New Roman"/>
          <w:bCs/>
          <w:sz w:val="24"/>
          <w:szCs w:val="24"/>
          <w:highlight w:val="yellow"/>
        </w:rPr>
        <w:t>объекты инженерно-технического обеспечения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48. Зона предприятий I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класса опасности с СЗЗ 100м (П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460A9C" w:rsidRDefault="00460A9C" w:rsidP="00460A9C">
      <w:pPr>
        <w:pStyle w:val="NoSpacing"/>
        <w:ind w:firstLine="709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  <w:r>
        <w:rPr>
          <w:rFonts w:ascii="Times New Roman" w:eastAsia="MS Mincho" w:hAnsi="Times New Roman"/>
          <w:bCs/>
          <w:sz w:val="24"/>
          <w:szCs w:val="24"/>
        </w:rPr>
        <w:t xml:space="preserve"> 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дополнить пунктами: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MS Mincho" w:hAnsi="Times New Roman"/>
          <w:bCs/>
          <w:sz w:val="24"/>
          <w:szCs w:val="24"/>
          <w:highlight w:val="yellow"/>
        </w:rPr>
        <w:t>объекты инженерно-технического обеспечения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49. Зона предприятий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класса опасности с СЗЗ 50м (П3)</w:t>
      </w:r>
    </w:p>
    <w:p w:rsidR="00460A9C" w:rsidRDefault="00460A9C" w:rsidP="00460A9C">
      <w:pPr>
        <w:pStyle w:val="NoSpacing"/>
        <w:ind w:firstLine="709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  <w:r>
        <w:rPr>
          <w:rFonts w:ascii="Times New Roman" w:eastAsia="MS Mincho" w:hAnsi="Times New Roman"/>
          <w:bCs/>
          <w:sz w:val="24"/>
          <w:szCs w:val="24"/>
        </w:rPr>
        <w:t xml:space="preserve"> 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lastRenderedPageBreak/>
        <w:t>дополнить пунктами: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MS Mincho" w:hAnsi="Times New Roman"/>
          <w:bCs/>
          <w:sz w:val="24"/>
          <w:szCs w:val="24"/>
          <w:highlight w:val="yellow"/>
        </w:rPr>
        <w:t>объекты инженерно-технического обеспечения</w:t>
      </w:r>
    </w:p>
    <w:p w:rsidR="00460A9C" w:rsidRDefault="00460A9C" w:rsidP="00460A9C">
      <w:pPr>
        <w:pStyle w:val="NoSpacing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§4. Зоны инженерной инфраструктуры (И)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50. Зоны объектов инженерной инфраструктуры (И)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виды разрешенного использования: 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дополнить пунктами: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MS Mincho" w:hAnsi="Times New Roman"/>
          <w:bCs/>
          <w:sz w:val="24"/>
          <w:szCs w:val="24"/>
          <w:highlight w:val="yellow"/>
        </w:rPr>
        <w:t>объекты инженерно-технического обеспечения</w:t>
      </w:r>
    </w:p>
    <w:p w:rsidR="00460A9C" w:rsidRDefault="00460A9C" w:rsidP="00460A9C">
      <w:pPr>
        <w:pStyle w:val="NoSpacing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§5. Зоны транспортной инфраструктуры (Т)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51. Зона объектов транспортной инфраструктуры (Т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460A9C" w:rsidRDefault="00460A9C" w:rsidP="00460A9C">
      <w:pPr>
        <w:pStyle w:val="NoSpacing"/>
        <w:ind w:firstLine="709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Основные виды разрешенного использования земельных участков и объектов капитального строительства: </w:t>
      </w:r>
    </w:p>
    <w:p w:rsidR="00460A9C" w:rsidRDefault="00460A9C" w:rsidP="00460A9C">
      <w:pPr>
        <w:pStyle w:val="NoSpacing"/>
        <w:ind w:firstLine="709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дополнить пунктами:</w:t>
      </w:r>
    </w:p>
    <w:p w:rsidR="00460A9C" w:rsidRDefault="00460A9C" w:rsidP="00460A9C">
      <w:pPr>
        <w:pStyle w:val="NoSpacing"/>
        <w:ind w:firstLine="709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 xml:space="preserve">- </w:t>
      </w:r>
      <w:r>
        <w:rPr>
          <w:rFonts w:ascii="Times New Roman" w:eastAsia="MS Mincho" w:hAnsi="Times New Roman"/>
          <w:bCs/>
          <w:sz w:val="24"/>
          <w:szCs w:val="24"/>
          <w:highlight w:val="yellow"/>
        </w:rPr>
        <w:t>объекты инженерно-технического обеспечения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52.Зона улично-дорожной сети (Т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460A9C" w:rsidRDefault="00460A9C" w:rsidP="00460A9C">
      <w:pPr>
        <w:pStyle w:val="NoSpacing"/>
        <w:ind w:firstLine="709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разрешенного использования:</w:t>
      </w:r>
      <w:r>
        <w:rPr>
          <w:rFonts w:ascii="Times New Roman" w:eastAsia="MS Mincho" w:hAnsi="Times New Roman"/>
          <w:bCs/>
          <w:sz w:val="24"/>
          <w:szCs w:val="24"/>
        </w:rPr>
        <w:t xml:space="preserve"> 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дополнить пунктами: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MS Mincho" w:hAnsi="Times New Roman"/>
          <w:bCs/>
          <w:sz w:val="24"/>
          <w:szCs w:val="24"/>
          <w:highlight w:val="yellow"/>
        </w:rPr>
        <w:t>объекты инженерно-технического обеспечения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§6. Зоны рекреационного назначения (Р)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54. Зона природного ландшафта (Р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</w:p>
    <w:p w:rsidR="00460A9C" w:rsidRDefault="00460A9C" w:rsidP="00460A9C">
      <w:pPr>
        <w:pStyle w:val="NoSpacing"/>
        <w:ind w:firstLine="709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разрешённого использования:</w:t>
      </w:r>
      <w:r>
        <w:rPr>
          <w:rFonts w:ascii="Times New Roman" w:eastAsia="MS Mincho" w:hAnsi="Times New Roman"/>
          <w:bCs/>
          <w:sz w:val="24"/>
          <w:szCs w:val="24"/>
        </w:rPr>
        <w:t xml:space="preserve"> 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дополнить пунктами: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MS Mincho" w:hAnsi="Times New Roman"/>
          <w:bCs/>
          <w:sz w:val="24"/>
          <w:szCs w:val="24"/>
          <w:highlight w:val="yellow"/>
        </w:rPr>
        <w:t>объекты инженерно-технического обеспечения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55. Зона отдыха общепоселкового значения (Р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460A9C" w:rsidRDefault="00460A9C" w:rsidP="00460A9C">
      <w:pPr>
        <w:pStyle w:val="NoSpacing"/>
        <w:ind w:firstLine="709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виды разрешённого использования:</w:t>
      </w:r>
      <w:r>
        <w:rPr>
          <w:rFonts w:ascii="Times New Roman" w:eastAsia="MS Mincho" w:hAnsi="Times New Roman"/>
          <w:bCs/>
          <w:sz w:val="24"/>
          <w:szCs w:val="24"/>
        </w:rPr>
        <w:t xml:space="preserve"> </w:t>
      </w:r>
    </w:p>
    <w:p w:rsidR="00460A9C" w:rsidRDefault="00460A9C" w:rsidP="00460A9C">
      <w:pPr>
        <w:pStyle w:val="NoSpacing"/>
        <w:ind w:firstLine="709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дополнить пунктами: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eastAsia="MS Mincho" w:hAnsi="Times New Roman"/>
          <w:bCs/>
          <w:sz w:val="24"/>
          <w:szCs w:val="24"/>
          <w:highlight w:val="yellow"/>
        </w:rPr>
        <w:t>объекты инженерно-технического обеспечения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56. Зона санитарно-защитных посадок (Р3)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Основные виды разрешенного использования земельных участков и объектов капитального строительства: 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дополнить пунктами: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eastAsia="MS Mincho" w:hAnsi="Times New Roman"/>
          <w:bCs/>
          <w:sz w:val="24"/>
          <w:szCs w:val="24"/>
          <w:highlight w:val="yellow"/>
        </w:rPr>
        <w:t>объекты инженерно-технического обеспечения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57. Зона объектов спортивного назначения (Р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разрешённого использования: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дополнить пунктами: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MS Mincho" w:hAnsi="Times New Roman"/>
          <w:bCs/>
          <w:sz w:val="24"/>
          <w:szCs w:val="24"/>
          <w:highlight w:val="yellow"/>
        </w:rPr>
        <w:t>объекты инженерно-технического обеспечения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58. Зона объектов туристско-рекреационного назначения (Р5)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460A9C" w:rsidRDefault="00460A9C" w:rsidP="00460A9C">
      <w:pPr>
        <w:pStyle w:val="NoSpacing"/>
        <w:ind w:firstLine="709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дополнить пунктами: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MS Mincho" w:hAnsi="Times New Roman"/>
          <w:bCs/>
          <w:sz w:val="24"/>
          <w:szCs w:val="24"/>
          <w:highlight w:val="yellow"/>
        </w:rPr>
        <w:t>объекты инженерно-технического обеспечения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§7. Зоны сельскохозяйственного использования (</w:t>
      </w:r>
      <w:proofErr w:type="spellStart"/>
      <w:r>
        <w:rPr>
          <w:rFonts w:ascii="Times New Roman" w:hAnsi="Times New Roman"/>
          <w:sz w:val="24"/>
          <w:szCs w:val="24"/>
        </w:rPr>
        <w:t>Сх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60. Зона объектов сельскохозяйственного назначения II класса опасности с СЗЗ 500м (Сх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460A9C" w:rsidRDefault="00460A9C" w:rsidP="00460A9C">
      <w:pPr>
        <w:pStyle w:val="NoSpacing"/>
        <w:ind w:firstLine="709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дополнить пунктами: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MS Mincho" w:hAnsi="Times New Roman"/>
          <w:bCs/>
          <w:sz w:val="24"/>
          <w:szCs w:val="24"/>
          <w:highlight w:val="yellow"/>
        </w:rPr>
        <w:t>объекты инженерно-технического обеспечения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Статья 61. Зона объектов сельскохозяйственного назначения IV класса опасности с СЗЗ 100м (Сх3)</w:t>
      </w:r>
    </w:p>
    <w:p w:rsidR="00460A9C" w:rsidRDefault="00460A9C" w:rsidP="00460A9C">
      <w:pPr>
        <w:pStyle w:val="NoSpacing"/>
        <w:ind w:firstLine="709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  <w:r>
        <w:rPr>
          <w:rFonts w:ascii="Times New Roman" w:eastAsia="MS Mincho" w:hAnsi="Times New Roman"/>
          <w:bCs/>
          <w:sz w:val="24"/>
          <w:szCs w:val="24"/>
        </w:rPr>
        <w:t xml:space="preserve"> </w:t>
      </w:r>
    </w:p>
    <w:p w:rsidR="00460A9C" w:rsidRDefault="00460A9C" w:rsidP="00460A9C">
      <w:pPr>
        <w:pStyle w:val="NoSpacing"/>
        <w:ind w:firstLine="709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дополнить пунктами: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MS Mincho" w:hAnsi="Times New Roman"/>
          <w:bCs/>
          <w:sz w:val="24"/>
          <w:szCs w:val="24"/>
          <w:highlight w:val="yellow"/>
        </w:rPr>
        <w:t>объекты инженерно-технического обеспечения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62. Зона объектов сельскохозяйственного назначения V класса опасности с СЗЗ 50м (Сх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виды разрешенного использования земельных участков и объектов капитального строительства:</w:t>
      </w:r>
    </w:p>
    <w:p w:rsidR="00460A9C" w:rsidRDefault="00460A9C" w:rsidP="00460A9C">
      <w:pPr>
        <w:pStyle w:val="NoSpacing"/>
        <w:ind w:firstLine="709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дополнить пунктами: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MS Mincho" w:hAnsi="Times New Roman"/>
          <w:bCs/>
          <w:sz w:val="24"/>
          <w:szCs w:val="24"/>
          <w:highlight w:val="yellow"/>
        </w:rPr>
        <w:t>объекты инженерно-технического обеспечения</w:t>
      </w:r>
    </w:p>
    <w:p w:rsidR="00460A9C" w:rsidRDefault="00460A9C" w:rsidP="00460A9C">
      <w:pPr>
        <w:pStyle w:val="NoSpacing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§8.  Зоны специального назначения (</w:t>
      </w:r>
      <w:proofErr w:type="spellStart"/>
      <w:r>
        <w:rPr>
          <w:rFonts w:ascii="Times New Roman" w:hAnsi="Times New Roman"/>
          <w:sz w:val="24"/>
          <w:szCs w:val="24"/>
        </w:rPr>
        <w:t>Сп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64. Зона объектов размещения отходов потребления (Сп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разрешённого использования:</w:t>
      </w:r>
    </w:p>
    <w:p w:rsidR="00460A9C" w:rsidRDefault="00460A9C" w:rsidP="00460A9C">
      <w:pPr>
        <w:pStyle w:val="NoSpacing"/>
        <w:ind w:firstLine="709"/>
        <w:rPr>
          <w:rFonts w:ascii="Times New Roman" w:eastAsia="MS Mincho" w:hAnsi="Times New Roman"/>
          <w:bCs/>
          <w:sz w:val="24"/>
          <w:szCs w:val="24"/>
        </w:rPr>
      </w:pPr>
      <w:r>
        <w:rPr>
          <w:rFonts w:ascii="Times New Roman" w:eastAsia="MS Mincho" w:hAnsi="Times New Roman"/>
          <w:bCs/>
          <w:sz w:val="24"/>
          <w:szCs w:val="24"/>
        </w:rPr>
        <w:t>дополнить пунктами:</w:t>
      </w:r>
    </w:p>
    <w:p w:rsidR="00460A9C" w:rsidRDefault="00460A9C" w:rsidP="00460A9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MS Mincho" w:hAnsi="Times New Roman"/>
          <w:bCs/>
          <w:sz w:val="24"/>
          <w:szCs w:val="24"/>
          <w:highlight w:val="yellow"/>
        </w:rPr>
        <w:t xml:space="preserve"> объекты инженерно-технического обеспечения</w:t>
      </w:r>
    </w:p>
    <w:p w:rsidR="00460A9C" w:rsidRDefault="00460A9C" w:rsidP="00460A9C">
      <w:pPr>
        <w:rPr>
          <w:rFonts w:ascii="Times New Roman" w:hAnsi="Times New Roman"/>
          <w:sz w:val="24"/>
          <w:szCs w:val="24"/>
        </w:rPr>
      </w:pPr>
    </w:p>
    <w:p w:rsidR="00460A9C" w:rsidRDefault="00460A9C" w:rsidP="00460A9C"/>
    <w:p w:rsidR="00460A9C" w:rsidRDefault="00460A9C" w:rsidP="00460A9C"/>
    <w:p w:rsidR="00460A9C" w:rsidRDefault="00460A9C" w:rsidP="00460A9C">
      <w:r>
        <w:t>Ведущий Публичных слушаний:    ____________________ В. Л. Родионов</w:t>
      </w:r>
    </w:p>
    <w:p w:rsidR="00460A9C" w:rsidRDefault="00460A9C" w:rsidP="00460A9C"/>
    <w:p w:rsidR="00460A9C" w:rsidRDefault="00460A9C" w:rsidP="00460A9C">
      <w:pPr>
        <w:tabs>
          <w:tab w:val="left" w:pos="6840"/>
        </w:tabs>
      </w:pPr>
    </w:p>
    <w:p w:rsidR="00460A9C" w:rsidRDefault="00460A9C" w:rsidP="00460A9C">
      <w:r>
        <w:t>Секретарь публичных слушаний   ____________________ Н. И. Горина</w:t>
      </w:r>
    </w:p>
    <w:p w:rsidR="00460A9C" w:rsidRDefault="00460A9C" w:rsidP="00460A9C"/>
    <w:p w:rsidR="00460A9C" w:rsidRDefault="00460A9C" w:rsidP="00460A9C"/>
    <w:p w:rsidR="00460A9C" w:rsidRDefault="00460A9C" w:rsidP="00460A9C">
      <w:r>
        <w:t>Дата составления  итогового документа 07.12.2015 г.</w:t>
      </w:r>
    </w:p>
    <w:p w:rsidR="009D3908" w:rsidRDefault="009D3908"/>
    <w:sectPr w:rsidR="009D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74D9C"/>
    <w:multiLevelType w:val="hybridMultilevel"/>
    <w:tmpl w:val="5A20039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B3483"/>
    <w:multiLevelType w:val="hybridMultilevel"/>
    <w:tmpl w:val="AAEE1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15768"/>
    <w:multiLevelType w:val="hybridMultilevel"/>
    <w:tmpl w:val="BEAEB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5625D"/>
    <w:multiLevelType w:val="hybridMultilevel"/>
    <w:tmpl w:val="64882440"/>
    <w:lvl w:ilvl="0" w:tplc="32508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D35A1"/>
    <w:multiLevelType w:val="hybridMultilevel"/>
    <w:tmpl w:val="637E6E18"/>
    <w:lvl w:ilvl="0" w:tplc="C8502CF0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027D07"/>
    <w:multiLevelType w:val="hybridMultilevel"/>
    <w:tmpl w:val="E94CB18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76BC2"/>
    <w:multiLevelType w:val="hybridMultilevel"/>
    <w:tmpl w:val="93188824"/>
    <w:lvl w:ilvl="0" w:tplc="0419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A9C"/>
    <w:rsid w:val="00460A9C"/>
    <w:rsid w:val="009D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0A9C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460A9C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NoSpacing">
    <w:name w:val="No Spacing"/>
    <w:rsid w:val="00460A9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ListParagraph">
    <w:name w:val="List Paragraph"/>
    <w:basedOn w:val="a"/>
    <w:rsid w:val="00460A9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rsid w:val="00460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6169</Words>
  <Characters>35164</Characters>
  <Application>Microsoft Office Word</Application>
  <DocSecurity>0</DocSecurity>
  <Lines>293</Lines>
  <Paragraphs>82</Paragraphs>
  <ScaleCrop>false</ScaleCrop>
  <Company>Reanimator Extreme Edition</Company>
  <LinksUpToDate>false</LinksUpToDate>
  <CharactersWithSpaces>41251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2016-01-11T23:40:00Z</dcterms:created>
  <dcterms:modified xsi:type="dcterms:W3CDTF">2016-01-11T23:40:00Z</dcterms:modified>
</cp:coreProperties>
</file>