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2A19C" w14:textId="77777777" w:rsidR="00C60FCF" w:rsidRPr="00781471" w:rsidRDefault="00C60FCF" w:rsidP="00C60FCF">
      <w:pPr>
        <w:pStyle w:val="a4"/>
        <w:ind w:left="1418" w:right="777" w:firstLine="709"/>
        <w:jc w:val="right"/>
        <w:rPr>
          <w:i/>
          <w:spacing w:val="-5"/>
        </w:rPr>
      </w:pPr>
      <w:bookmarkStart w:id="0" w:name="_GoBack"/>
      <w:bookmarkEnd w:id="0"/>
      <w:r w:rsidRPr="00781471">
        <w:rPr>
          <w:rFonts w:ascii="Calibri" w:hAnsi="Calibri"/>
          <w:noProof/>
        </w:rPr>
        <w:drawing>
          <wp:anchor distT="0" distB="0" distL="114300" distR="114300" simplePos="0" relativeHeight="251658752" behindDoc="0" locked="0" layoutInCell="1" allowOverlap="1" wp14:anchorId="1788260F" wp14:editId="5D28CAAA">
            <wp:simplePos x="0" y="0"/>
            <wp:positionH relativeFrom="column">
              <wp:posOffset>-43180</wp:posOffset>
            </wp:positionH>
            <wp:positionV relativeFrom="page">
              <wp:posOffset>133350</wp:posOffset>
            </wp:positionV>
            <wp:extent cx="6276975" cy="1711325"/>
            <wp:effectExtent l="0" t="0" r="9525" b="3175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27697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022A905" w14:textId="0562B17F" w:rsidR="004C43F5" w:rsidRDefault="004C43F5" w:rsidP="004C43F5">
      <w:pPr>
        <w:pStyle w:val="a4"/>
        <w:shd w:val="clear" w:color="auto" w:fill="FFFFFF"/>
        <w:spacing w:before="0" w:beforeAutospacing="0" w:line="360" w:lineRule="auto"/>
        <w:ind w:firstLine="851"/>
        <w:jc w:val="center"/>
        <w:rPr>
          <w:b/>
          <w:spacing w:val="-5"/>
          <w:sz w:val="28"/>
          <w:szCs w:val="28"/>
        </w:rPr>
      </w:pPr>
      <w:r w:rsidRPr="004C43F5">
        <w:rPr>
          <w:b/>
          <w:spacing w:val="-5"/>
          <w:sz w:val="28"/>
          <w:szCs w:val="28"/>
        </w:rPr>
        <w:t>Отделение СФР по Приморскому краю выплачивает единое пособие родителям более 122 тысяч детей</w:t>
      </w:r>
    </w:p>
    <w:p w14:paraId="1CBCA197" w14:textId="0FD46D8B" w:rsidR="00781471" w:rsidRDefault="00EE3689" w:rsidP="00781471">
      <w:pPr>
        <w:pStyle w:val="a4"/>
        <w:shd w:val="clear" w:color="auto" w:fill="FFFFFF"/>
        <w:spacing w:before="0" w:beforeAutospacing="0" w:line="360" w:lineRule="auto"/>
        <w:ind w:firstLine="851"/>
        <w:jc w:val="both"/>
        <w:rPr>
          <w:i/>
          <w:spacing w:val="-5"/>
        </w:rPr>
      </w:pPr>
      <w:r>
        <w:rPr>
          <w:i/>
          <w:spacing w:val="-5"/>
        </w:rPr>
        <w:t>В Приморье е</w:t>
      </w:r>
      <w:r w:rsidR="0009538F" w:rsidRPr="0009538F">
        <w:rPr>
          <w:i/>
          <w:spacing w:val="-5"/>
        </w:rPr>
        <w:t xml:space="preserve">диное пособие </w:t>
      </w:r>
      <w:r w:rsidR="009D47CD">
        <w:rPr>
          <w:i/>
          <w:spacing w:val="-5"/>
        </w:rPr>
        <w:t>получают</w:t>
      </w:r>
      <w:r w:rsidR="0009538F">
        <w:rPr>
          <w:i/>
          <w:spacing w:val="-5"/>
        </w:rPr>
        <w:t xml:space="preserve"> родители 122 </w:t>
      </w:r>
      <w:r w:rsidR="009D47CD">
        <w:rPr>
          <w:i/>
          <w:spacing w:val="-5"/>
        </w:rPr>
        <w:t>355</w:t>
      </w:r>
      <w:r w:rsidR="0009538F" w:rsidRPr="0009538F">
        <w:rPr>
          <w:i/>
          <w:spacing w:val="-5"/>
        </w:rPr>
        <w:t xml:space="preserve"> детей</w:t>
      </w:r>
      <w:r>
        <w:rPr>
          <w:i/>
          <w:spacing w:val="-5"/>
        </w:rPr>
        <w:t xml:space="preserve"> и </w:t>
      </w:r>
      <w:r w:rsidR="00C37FA4">
        <w:rPr>
          <w:i/>
          <w:spacing w:val="-5"/>
        </w:rPr>
        <w:t>4 011</w:t>
      </w:r>
      <w:r>
        <w:rPr>
          <w:i/>
          <w:spacing w:val="-5"/>
        </w:rPr>
        <w:t xml:space="preserve"> будущи</w:t>
      </w:r>
      <w:r w:rsidR="00C37FA4">
        <w:rPr>
          <w:i/>
          <w:spacing w:val="-5"/>
        </w:rPr>
        <w:t>х</w:t>
      </w:r>
      <w:r>
        <w:rPr>
          <w:i/>
          <w:spacing w:val="-5"/>
        </w:rPr>
        <w:t xml:space="preserve"> мам.</w:t>
      </w:r>
      <w:r w:rsidR="0009538F" w:rsidRPr="0009538F">
        <w:rPr>
          <w:i/>
          <w:spacing w:val="-5"/>
        </w:rPr>
        <w:t xml:space="preserve"> </w:t>
      </w:r>
      <w:r>
        <w:rPr>
          <w:i/>
          <w:spacing w:val="-5"/>
        </w:rPr>
        <w:t xml:space="preserve">В текущем году размер выплаты увеличен в связи с ростом прожиточного </w:t>
      </w:r>
      <w:r w:rsidRPr="003048EC">
        <w:rPr>
          <w:i/>
          <w:spacing w:val="-5"/>
        </w:rPr>
        <w:t>минимума</w:t>
      </w:r>
      <w:r w:rsidR="008C4F17" w:rsidRPr="003048EC">
        <w:rPr>
          <w:i/>
          <w:spacing w:val="-5"/>
        </w:rPr>
        <w:t xml:space="preserve"> в регионе</w:t>
      </w:r>
      <w:r w:rsidRPr="003048EC">
        <w:rPr>
          <w:i/>
          <w:spacing w:val="-5"/>
        </w:rPr>
        <w:t>.</w:t>
      </w:r>
    </w:p>
    <w:p w14:paraId="6F22AE1D" w14:textId="45A7C8A1" w:rsidR="00EE3689" w:rsidRPr="002B7D29" w:rsidRDefault="00EE3689" w:rsidP="002B7D29">
      <w:pPr>
        <w:pStyle w:val="a4"/>
        <w:spacing w:line="336" w:lineRule="auto"/>
        <w:ind w:firstLine="709"/>
        <w:jc w:val="both"/>
      </w:pPr>
      <w:r w:rsidRPr="002B7D29">
        <w:t xml:space="preserve">С января 2025 года </w:t>
      </w:r>
      <w:r w:rsidR="002B7D29">
        <w:t xml:space="preserve">размер выплаты на детей от 0 до 17 лет составляет от </w:t>
      </w:r>
      <w:r w:rsidR="002B7D29" w:rsidRPr="002B7D29">
        <w:t xml:space="preserve">10 234,5 до 20 469 рублей, </w:t>
      </w:r>
      <w:r w:rsidR="002B7D29">
        <w:t xml:space="preserve">от </w:t>
      </w:r>
      <w:r w:rsidR="002B7D29" w:rsidRPr="002B7D29">
        <w:t>11 500,5 до 23 001 рубля — для беременных женщин.</w:t>
      </w:r>
      <w:r w:rsidR="002B7D29">
        <w:t xml:space="preserve"> Пособие в новом размере на счета в кредитных организациях семьи получат уже 3 февраля. Почта России доставит выплаты в соответствии с графиком работы конкретных почтовых отделений.</w:t>
      </w:r>
    </w:p>
    <w:p w14:paraId="3C3E6B0F" w14:textId="1801FA06" w:rsidR="002B7D29" w:rsidRPr="003048EC" w:rsidRDefault="00D84219" w:rsidP="00322359">
      <w:pPr>
        <w:pStyle w:val="a4"/>
        <w:spacing w:line="336" w:lineRule="auto"/>
        <w:ind w:firstLine="709"/>
        <w:jc w:val="both"/>
      </w:pPr>
      <w:r>
        <w:t xml:space="preserve">Пособие предоставляется семьям, среднедушевой доход которых составляет менее регионального прожиточного минимума. В Приморье в 2025 году этот показатель — </w:t>
      </w:r>
      <w:r w:rsidRPr="00D84219">
        <w:rPr>
          <w:bCs/>
        </w:rPr>
        <w:t>21 102 рубля.</w:t>
      </w:r>
      <w:r w:rsidRPr="00D84219">
        <w:t xml:space="preserve"> </w:t>
      </w:r>
      <w:r w:rsidR="002B7D29" w:rsidRPr="00322359">
        <w:t xml:space="preserve">С </w:t>
      </w:r>
      <w:r>
        <w:t>начала</w:t>
      </w:r>
      <w:r w:rsidR="002B7D29" w:rsidRPr="00322359">
        <w:t xml:space="preserve"> года </w:t>
      </w:r>
      <w:r>
        <w:t xml:space="preserve">также введен критерий </w:t>
      </w:r>
      <w:r w:rsidR="002B7D29" w:rsidRPr="00322359">
        <w:t>минимальн</w:t>
      </w:r>
      <w:r>
        <w:t xml:space="preserve">ого </w:t>
      </w:r>
      <w:r w:rsidR="002B7D29" w:rsidRPr="00322359">
        <w:t>доход</w:t>
      </w:r>
      <w:r>
        <w:t>а</w:t>
      </w:r>
      <w:r w:rsidR="002B7D29" w:rsidRPr="00322359">
        <w:t xml:space="preserve"> каждого трудоспособного члена семьи</w:t>
      </w:r>
      <w:r>
        <w:t>. Доход</w:t>
      </w:r>
      <w:r w:rsidR="002B7D29" w:rsidRPr="00322359">
        <w:t xml:space="preserve"> должен составлять не менее </w:t>
      </w:r>
      <w:r>
        <w:t>4 МРОТ</w:t>
      </w:r>
      <w:r w:rsidR="00322359">
        <w:t xml:space="preserve">, т.е. </w:t>
      </w:r>
      <w:r w:rsidR="00322359" w:rsidRPr="00322359">
        <w:t>не менее 89 760 рублей за 12 месяцев.</w:t>
      </w:r>
      <w:r w:rsidR="00322359">
        <w:t xml:space="preserve"> </w:t>
      </w:r>
      <w:r w:rsidR="009919AF">
        <w:t>Если в</w:t>
      </w:r>
      <w:r w:rsidR="00322359" w:rsidRPr="00322359">
        <w:t xml:space="preserve"> </w:t>
      </w:r>
      <w:r w:rsidR="009919AF">
        <w:t>определенные</w:t>
      </w:r>
      <w:r w:rsidR="00322359" w:rsidRPr="00322359">
        <w:t xml:space="preserve"> месяцы расчетного периода трудоспособный член семьи не работал по уважительным причинам</w:t>
      </w:r>
      <w:r w:rsidR="009919AF">
        <w:t>,</w:t>
      </w:r>
      <w:r w:rsidR="00322359" w:rsidRPr="00322359">
        <w:t xml:space="preserve"> </w:t>
      </w:r>
      <w:r w:rsidR="009919AF">
        <w:t>требование к минимальному доходу</w:t>
      </w:r>
      <w:r>
        <w:t xml:space="preserve"> учитывается пропорционально</w:t>
      </w:r>
      <w:r w:rsidR="009919AF">
        <w:t xml:space="preserve"> сроку действия объективных обстоятельств.</w:t>
      </w:r>
      <w:r w:rsidR="009919AF" w:rsidRPr="009919AF">
        <w:t xml:space="preserve"> </w:t>
      </w:r>
      <w:r w:rsidR="00064E8A">
        <w:t>Таковыми считаются, н</w:t>
      </w:r>
      <w:r w:rsidR="009919AF" w:rsidRPr="00322359">
        <w:t xml:space="preserve">апример, </w:t>
      </w:r>
      <w:r w:rsidR="00064E8A">
        <w:t>беременность</w:t>
      </w:r>
      <w:r w:rsidR="009919AF" w:rsidRPr="00322359">
        <w:t xml:space="preserve"> или </w:t>
      </w:r>
      <w:r w:rsidR="00064E8A">
        <w:t>уход</w:t>
      </w:r>
      <w:r w:rsidR="009919AF" w:rsidRPr="00322359">
        <w:t xml:space="preserve"> за ребенком</w:t>
      </w:r>
      <w:r w:rsidR="008C4F17" w:rsidRPr="003048EC">
        <w:t xml:space="preserve">, семья </w:t>
      </w:r>
      <w:r w:rsidR="003048EC">
        <w:t>является многодетной</w:t>
      </w:r>
      <w:r w:rsidR="009919AF" w:rsidRPr="003048EC">
        <w:t xml:space="preserve"> или </w:t>
      </w:r>
      <w:r w:rsidR="008C4F17" w:rsidRPr="003048EC">
        <w:t>заявитель является единственным родителем</w:t>
      </w:r>
      <w:r w:rsidR="009919AF" w:rsidRPr="003048EC">
        <w:t>.</w:t>
      </w:r>
    </w:p>
    <w:p w14:paraId="6A9045AD" w14:textId="0684B7DF" w:rsidR="00322359" w:rsidRDefault="00D84219" w:rsidP="00B53666">
      <w:pPr>
        <w:pStyle w:val="a4"/>
        <w:spacing w:line="336" w:lineRule="auto"/>
        <w:ind w:firstLine="709"/>
        <w:jc w:val="both"/>
      </w:pPr>
      <w:r>
        <w:t>По новым правилам</w:t>
      </w:r>
      <w:r w:rsidR="005310D1" w:rsidRPr="005310D1">
        <w:t xml:space="preserve"> </w:t>
      </w:r>
      <w:r w:rsidR="00322359" w:rsidRPr="00322359">
        <w:t xml:space="preserve">не </w:t>
      </w:r>
      <w:r>
        <w:t>учитываются</w:t>
      </w:r>
      <w:r w:rsidR="00322359" w:rsidRPr="00322359">
        <w:t xml:space="preserve"> государственные выплаты военнослужащим и членам их семей, которые были произведены в возмещение ущерба, причиненного жизни и здоровью в связи с участием в боевых действиях. Также не </w:t>
      </w:r>
      <w:r>
        <w:t>учитываются</w:t>
      </w:r>
      <w:r w:rsidR="00322359" w:rsidRPr="00322359">
        <w:t xml:space="preserve"> денежные средства, выделенные из федерального бюджета на ремонт частных домов погибших военнослужащих. </w:t>
      </w:r>
    </w:p>
    <w:p w14:paraId="364F4D5F" w14:textId="3BCDFEF3" w:rsidR="007C2342" w:rsidRDefault="00B53666" w:rsidP="00B53666">
      <w:pPr>
        <w:pStyle w:val="a4"/>
        <w:spacing w:line="336" w:lineRule="auto"/>
        <w:ind w:firstLine="709"/>
        <w:jc w:val="both"/>
      </w:pPr>
      <w:r>
        <w:t>«</w:t>
      </w:r>
      <w:r w:rsidR="005310D1" w:rsidRPr="005310D1">
        <w:t xml:space="preserve">Теперь семьям стало проще получать единое пособие на новорожденного ребенка. </w:t>
      </w:r>
      <w:r w:rsidR="007C2342">
        <w:t>Выплата будет назначаться автоматически, без комплексной оценки нуждаемости</w:t>
      </w:r>
      <w:r w:rsidR="00322359">
        <w:t>,</w:t>
      </w:r>
      <w:r w:rsidR="007C2342">
        <w:t xml:space="preserve"> е</w:t>
      </w:r>
      <w:r w:rsidR="005310D1" w:rsidRPr="005310D1">
        <w:t xml:space="preserve">сли семья уже получает </w:t>
      </w:r>
      <w:r w:rsidR="007C2342">
        <w:t>пособие на старших детей</w:t>
      </w:r>
      <w:r w:rsidR="005310D1" w:rsidRPr="005310D1">
        <w:t>.</w:t>
      </w:r>
      <w:r w:rsidR="005310D1">
        <w:t xml:space="preserve"> </w:t>
      </w:r>
      <w:r>
        <w:t xml:space="preserve">Длительность выплаты </w:t>
      </w:r>
      <w:r w:rsidR="007C2342">
        <w:t xml:space="preserve">будет определена сроком предыдущего пособия на детей. </w:t>
      </w:r>
      <w:r w:rsidR="007C2342" w:rsidRPr="007C2342">
        <w:t>В последний месяц периода получения единого пособия на одного из детей семья может подать заявление на переоформление един</w:t>
      </w:r>
      <w:r w:rsidR="007C2342">
        <w:t xml:space="preserve">ого пособия на всех детей сразу», — рассказала руководитель Отделения СФР по Приморскому краю </w:t>
      </w:r>
      <w:r w:rsidR="007C2342" w:rsidRPr="00996292">
        <w:rPr>
          <w:b/>
        </w:rPr>
        <w:t>Александра Вовченко</w:t>
      </w:r>
      <w:r w:rsidR="007C2342">
        <w:t>.</w:t>
      </w:r>
    </w:p>
    <w:p w14:paraId="1370A3F1" w14:textId="00C469FE" w:rsidR="009919AF" w:rsidRDefault="009919AF" w:rsidP="009919AF">
      <w:pPr>
        <w:spacing w:afterAutospacing="1" w:line="336" w:lineRule="auto"/>
        <w:ind w:firstLine="709"/>
        <w:jc w:val="both"/>
      </w:pPr>
      <w:r w:rsidRPr="00322359">
        <w:lastRenderedPageBreak/>
        <w:t>Еще одно изменение этого года – переназначение пособия, если место жительства ребенка определено по суду. В случае если один из родителей уже получает выплаты на ребенка, повторно</w:t>
      </w:r>
      <w:r w:rsidR="003048EC">
        <w:t xml:space="preserve"> назначить пособие нельзя</w:t>
      </w:r>
      <w:r w:rsidRPr="00322359">
        <w:t xml:space="preserve">. Но если у второго родителя есть решение суда о том, что место жительства ребенка определено с ним, то по заявлению этого родителя </w:t>
      </w:r>
      <w:r w:rsidR="00CF58A6">
        <w:t>Отделение СФР</w:t>
      </w:r>
      <w:r w:rsidRPr="00322359">
        <w:t xml:space="preserve"> может прекратить выплату пособия бывшему супругу или супруге и назначить его тому родителю, с кем ребенок проживает фактически.</w:t>
      </w:r>
    </w:p>
    <w:p w14:paraId="27BC742D" w14:textId="78D311E5" w:rsidR="00322359" w:rsidRDefault="007C2342" w:rsidP="00322359">
      <w:pPr>
        <w:pStyle w:val="a4"/>
        <w:spacing w:before="0" w:beforeAutospacing="0" w:line="336" w:lineRule="auto"/>
        <w:ind w:firstLine="709"/>
        <w:jc w:val="both"/>
      </w:pPr>
      <w:r w:rsidRPr="00B53666">
        <w:t xml:space="preserve">Для оформления пособия родители и дети должны быть гражданами РФ и жить в России. </w:t>
      </w:r>
      <w:r w:rsidR="00CF58A6" w:rsidRPr="00CF58A6">
        <w:t>Также для получения пособия в Примор</w:t>
      </w:r>
      <w:r w:rsidR="00CF58A6">
        <w:t xml:space="preserve">ье </w:t>
      </w:r>
      <w:r w:rsidR="00CF58A6" w:rsidRPr="00CF58A6">
        <w:t>важно наличие регистрации по месту жительства или месту пребывания в регионе. При отсутствии регистрации необходимо подтверждение фактического проживания в регионе.</w:t>
      </w:r>
      <w:r w:rsidR="00CF58A6">
        <w:t xml:space="preserve"> </w:t>
      </w:r>
      <w:r w:rsidRPr="00B53666">
        <w:t>Подать заявление на единое пособие можно в личном кабинете на портале Госуслуг, в клиентской службе Отделения СФР по Приморскому краю или в МФЦ.</w:t>
      </w:r>
      <w:r w:rsidR="00322359" w:rsidRPr="00322359">
        <w:t xml:space="preserve"> </w:t>
      </w:r>
    </w:p>
    <w:p w14:paraId="55AD363E" w14:textId="6D1C513D" w:rsidR="009D47CD" w:rsidRPr="001C2361" w:rsidRDefault="009D47CD" w:rsidP="009D47CD">
      <w:pPr>
        <w:spacing w:afterAutospacing="1" w:line="336" w:lineRule="auto"/>
        <w:ind w:firstLine="709"/>
        <w:jc w:val="both"/>
        <w:rPr>
          <w:iCs/>
          <w:color w:val="000000"/>
          <w:szCs w:val="20"/>
        </w:rPr>
      </w:pPr>
      <w:r w:rsidRPr="001C2361">
        <w:rPr>
          <w:color w:val="000000"/>
          <w:szCs w:val="20"/>
        </w:rPr>
        <w:t xml:space="preserve">Получить дополнительную информацию можно по номеру телефона единого контакт-центра: 8 800 100 00 01 (звонок бесплатный, режим работы: </w:t>
      </w:r>
      <w:proofErr w:type="spellStart"/>
      <w:r w:rsidRPr="001C2361">
        <w:rPr>
          <w:color w:val="000000"/>
          <w:szCs w:val="20"/>
        </w:rPr>
        <w:t>пн-чт</w:t>
      </w:r>
      <w:proofErr w:type="spellEnd"/>
      <w:r w:rsidRPr="001C2361">
        <w:rPr>
          <w:color w:val="000000"/>
          <w:szCs w:val="20"/>
        </w:rPr>
        <w:t xml:space="preserve"> 8:30-17:30, </w:t>
      </w:r>
      <w:proofErr w:type="spellStart"/>
      <w:r w:rsidRPr="001C2361">
        <w:rPr>
          <w:color w:val="000000"/>
          <w:szCs w:val="20"/>
        </w:rPr>
        <w:t>пт</w:t>
      </w:r>
      <w:proofErr w:type="spellEnd"/>
      <w:r w:rsidRPr="001C2361">
        <w:rPr>
          <w:color w:val="000000"/>
          <w:szCs w:val="20"/>
        </w:rPr>
        <w:t xml:space="preserve"> 8:30-16:15) и в аккаунтах Отделения фонда по Приморскому краю в социальных сетях — </w:t>
      </w:r>
      <w:hyperlink r:id="rId8" w:history="1">
        <w:proofErr w:type="spellStart"/>
        <w:r w:rsidRPr="001C2361">
          <w:rPr>
            <w:iCs/>
            <w:color w:val="0000FF"/>
            <w:szCs w:val="20"/>
            <w:u w:val="single"/>
          </w:rPr>
          <w:t>ВКонтакте</w:t>
        </w:r>
        <w:proofErr w:type="spellEnd"/>
      </w:hyperlink>
      <w:r w:rsidRPr="001C2361">
        <w:rPr>
          <w:iCs/>
          <w:color w:val="000000"/>
          <w:szCs w:val="20"/>
        </w:rPr>
        <w:t xml:space="preserve"> и </w:t>
      </w:r>
      <w:hyperlink r:id="rId9" w:history="1">
        <w:r w:rsidRPr="001C2361">
          <w:rPr>
            <w:iCs/>
            <w:color w:val="0000FF"/>
            <w:szCs w:val="20"/>
            <w:u w:val="single"/>
          </w:rPr>
          <w:t>Одноклассники</w:t>
        </w:r>
      </w:hyperlink>
      <w:r w:rsidRPr="001C2361">
        <w:rPr>
          <w:iCs/>
          <w:color w:val="000000"/>
          <w:szCs w:val="20"/>
        </w:rPr>
        <w:t>.</w:t>
      </w:r>
    </w:p>
    <w:p w14:paraId="384A5ABF" w14:textId="07DCFEA3" w:rsidR="00DF18A6" w:rsidRDefault="006E5351" w:rsidP="008F7498">
      <w:pPr>
        <w:pStyle w:val="a7"/>
        <w:spacing w:line="336" w:lineRule="auto"/>
        <w:ind w:firstLine="709"/>
        <w:contextualSpacing/>
        <w:jc w:val="right"/>
        <w:rPr>
          <w:rFonts w:ascii="Times New Roman" w:hAnsi="Times New Roman"/>
          <w:bCs/>
          <w:i/>
          <w:sz w:val="24"/>
          <w:szCs w:val="24"/>
        </w:rPr>
      </w:pPr>
      <w:r w:rsidRPr="00266D05">
        <w:rPr>
          <w:rFonts w:ascii="Times New Roman" w:hAnsi="Times New Roman"/>
          <w:bCs/>
          <w:i/>
          <w:sz w:val="24"/>
          <w:szCs w:val="24"/>
        </w:rPr>
        <w:t>Пресс-служба</w:t>
      </w:r>
      <w:r w:rsidR="00266D05" w:rsidRPr="00266D05">
        <w:rPr>
          <w:rFonts w:ascii="Times New Roman" w:hAnsi="Times New Roman"/>
          <w:bCs/>
          <w:i/>
          <w:sz w:val="24"/>
          <w:szCs w:val="24"/>
        </w:rPr>
        <w:t xml:space="preserve"> О</w:t>
      </w:r>
      <w:r w:rsidR="001D329A">
        <w:rPr>
          <w:rFonts w:ascii="Times New Roman" w:hAnsi="Times New Roman"/>
          <w:bCs/>
          <w:i/>
          <w:sz w:val="24"/>
          <w:szCs w:val="24"/>
        </w:rPr>
        <w:t xml:space="preserve">тделения </w:t>
      </w:r>
      <w:r w:rsidR="00266D05" w:rsidRPr="00266D05">
        <w:rPr>
          <w:rFonts w:ascii="Times New Roman" w:hAnsi="Times New Roman"/>
          <w:bCs/>
          <w:i/>
          <w:sz w:val="24"/>
          <w:szCs w:val="24"/>
        </w:rPr>
        <w:t xml:space="preserve">СФР </w:t>
      </w:r>
      <w:r w:rsidRPr="00266D05">
        <w:rPr>
          <w:rFonts w:ascii="Times New Roman" w:hAnsi="Times New Roman"/>
          <w:bCs/>
          <w:i/>
          <w:sz w:val="24"/>
          <w:szCs w:val="24"/>
        </w:rPr>
        <w:t>по Приморскому краю</w:t>
      </w:r>
    </w:p>
    <w:sectPr w:rsidR="00DF18A6" w:rsidSect="00335794">
      <w:pgSz w:w="11906" w:h="16838"/>
      <w:pgMar w:top="993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5B60"/>
    <w:multiLevelType w:val="hybridMultilevel"/>
    <w:tmpl w:val="6E9CC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D57B6"/>
    <w:multiLevelType w:val="hybridMultilevel"/>
    <w:tmpl w:val="2CF0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50092"/>
    <w:multiLevelType w:val="multilevel"/>
    <w:tmpl w:val="0E4C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9B31A31"/>
    <w:multiLevelType w:val="hybridMultilevel"/>
    <w:tmpl w:val="F1BEA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00806C1"/>
    <w:multiLevelType w:val="hybridMultilevel"/>
    <w:tmpl w:val="B8B0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C74EB"/>
    <w:multiLevelType w:val="multilevel"/>
    <w:tmpl w:val="6570E4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67B25322"/>
    <w:multiLevelType w:val="hybridMultilevel"/>
    <w:tmpl w:val="17F08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D0953E4"/>
    <w:multiLevelType w:val="hybridMultilevel"/>
    <w:tmpl w:val="366895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D4E1B3D"/>
    <w:multiLevelType w:val="hybridMultilevel"/>
    <w:tmpl w:val="FBB6F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A65902"/>
    <w:multiLevelType w:val="multilevel"/>
    <w:tmpl w:val="C256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313"/>
    <w:rsid w:val="00005769"/>
    <w:rsid w:val="000176E7"/>
    <w:rsid w:val="00017F1B"/>
    <w:rsid w:val="00017FAC"/>
    <w:rsid w:val="00032D97"/>
    <w:rsid w:val="00042221"/>
    <w:rsid w:val="00051395"/>
    <w:rsid w:val="00055364"/>
    <w:rsid w:val="00055A4A"/>
    <w:rsid w:val="00064E8A"/>
    <w:rsid w:val="0007659A"/>
    <w:rsid w:val="00076C03"/>
    <w:rsid w:val="000823A4"/>
    <w:rsid w:val="000876C7"/>
    <w:rsid w:val="00087F49"/>
    <w:rsid w:val="0009538F"/>
    <w:rsid w:val="000A2F13"/>
    <w:rsid w:val="000B0EB2"/>
    <w:rsid w:val="000B152A"/>
    <w:rsid w:val="000B23B4"/>
    <w:rsid w:val="000B329B"/>
    <w:rsid w:val="000B5097"/>
    <w:rsid w:val="000B6A49"/>
    <w:rsid w:val="000C19C9"/>
    <w:rsid w:val="000C2D0C"/>
    <w:rsid w:val="000C3240"/>
    <w:rsid w:val="000C7706"/>
    <w:rsid w:val="000D4868"/>
    <w:rsid w:val="000E6163"/>
    <w:rsid w:val="000F64A4"/>
    <w:rsid w:val="00102965"/>
    <w:rsid w:val="0010562C"/>
    <w:rsid w:val="001102FB"/>
    <w:rsid w:val="00111FDB"/>
    <w:rsid w:val="001150DD"/>
    <w:rsid w:val="00116D60"/>
    <w:rsid w:val="00121B9B"/>
    <w:rsid w:val="00125D2A"/>
    <w:rsid w:val="00126EC2"/>
    <w:rsid w:val="00130CD7"/>
    <w:rsid w:val="001356AD"/>
    <w:rsid w:val="00143293"/>
    <w:rsid w:val="001453BB"/>
    <w:rsid w:val="001457D2"/>
    <w:rsid w:val="00150B88"/>
    <w:rsid w:val="00151799"/>
    <w:rsid w:val="00156910"/>
    <w:rsid w:val="001569D4"/>
    <w:rsid w:val="00160393"/>
    <w:rsid w:val="00160725"/>
    <w:rsid w:val="00165DB6"/>
    <w:rsid w:val="001674D9"/>
    <w:rsid w:val="00173909"/>
    <w:rsid w:val="00181B4B"/>
    <w:rsid w:val="001864B6"/>
    <w:rsid w:val="00190BD6"/>
    <w:rsid w:val="00190C3B"/>
    <w:rsid w:val="0019221F"/>
    <w:rsid w:val="001927AF"/>
    <w:rsid w:val="00192EAA"/>
    <w:rsid w:val="001936F2"/>
    <w:rsid w:val="001A252A"/>
    <w:rsid w:val="001B1846"/>
    <w:rsid w:val="001B1E3D"/>
    <w:rsid w:val="001B28A3"/>
    <w:rsid w:val="001B464A"/>
    <w:rsid w:val="001C10F9"/>
    <w:rsid w:val="001C51B8"/>
    <w:rsid w:val="001C72A9"/>
    <w:rsid w:val="001D329A"/>
    <w:rsid w:val="001D4614"/>
    <w:rsid w:val="001D4C33"/>
    <w:rsid w:val="001D6A59"/>
    <w:rsid w:val="001D7381"/>
    <w:rsid w:val="001E0860"/>
    <w:rsid w:val="001F1CC2"/>
    <w:rsid w:val="001F4AA3"/>
    <w:rsid w:val="002003F1"/>
    <w:rsid w:val="002016B0"/>
    <w:rsid w:val="00203033"/>
    <w:rsid w:val="00206855"/>
    <w:rsid w:val="00210013"/>
    <w:rsid w:val="00214F7F"/>
    <w:rsid w:val="00222C08"/>
    <w:rsid w:val="00222F52"/>
    <w:rsid w:val="00233ECF"/>
    <w:rsid w:val="002350E6"/>
    <w:rsid w:val="00237631"/>
    <w:rsid w:val="00255CC0"/>
    <w:rsid w:val="002571BA"/>
    <w:rsid w:val="00262D71"/>
    <w:rsid w:val="002668BE"/>
    <w:rsid w:val="00266D05"/>
    <w:rsid w:val="002724C1"/>
    <w:rsid w:val="00282213"/>
    <w:rsid w:val="00290797"/>
    <w:rsid w:val="002A0E9F"/>
    <w:rsid w:val="002A3409"/>
    <w:rsid w:val="002A4C77"/>
    <w:rsid w:val="002A7EF2"/>
    <w:rsid w:val="002B29AE"/>
    <w:rsid w:val="002B7D29"/>
    <w:rsid w:val="002E5EA5"/>
    <w:rsid w:val="002F524B"/>
    <w:rsid w:val="002F61BD"/>
    <w:rsid w:val="003048EC"/>
    <w:rsid w:val="0030509A"/>
    <w:rsid w:val="00316392"/>
    <w:rsid w:val="0031707C"/>
    <w:rsid w:val="00321BB3"/>
    <w:rsid w:val="00322359"/>
    <w:rsid w:val="00324DFD"/>
    <w:rsid w:val="00327E1E"/>
    <w:rsid w:val="00327F0E"/>
    <w:rsid w:val="0033423B"/>
    <w:rsid w:val="00335794"/>
    <w:rsid w:val="0034366D"/>
    <w:rsid w:val="003507ED"/>
    <w:rsid w:val="00356810"/>
    <w:rsid w:val="0036226F"/>
    <w:rsid w:val="003627CD"/>
    <w:rsid w:val="00362887"/>
    <w:rsid w:val="00363841"/>
    <w:rsid w:val="003767E7"/>
    <w:rsid w:val="00384D2B"/>
    <w:rsid w:val="003977A4"/>
    <w:rsid w:val="003977EA"/>
    <w:rsid w:val="003A1DD0"/>
    <w:rsid w:val="003A2168"/>
    <w:rsid w:val="003A47A9"/>
    <w:rsid w:val="003B241A"/>
    <w:rsid w:val="003B37C9"/>
    <w:rsid w:val="003B53DA"/>
    <w:rsid w:val="003B7843"/>
    <w:rsid w:val="003C1467"/>
    <w:rsid w:val="003C438E"/>
    <w:rsid w:val="003C7BDF"/>
    <w:rsid w:val="003D53B8"/>
    <w:rsid w:val="003D73FD"/>
    <w:rsid w:val="003D7A8C"/>
    <w:rsid w:val="003E1CFF"/>
    <w:rsid w:val="003E373A"/>
    <w:rsid w:val="003E5211"/>
    <w:rsid w:val="003E5D14"/>
    <w:rsid w:val="003E7EC8"/>
    <w:rsid w:val="003F114A"/>
    <w:rsid w:val="003F1DC0"/>
    <w:rsid w:val="003F60C5"/>
    <w:rsid w:val="003F7E73"/>
    <w:rsid w:val="00402047"/>
    <w:rsid w:val="004066AA"/>
    <w:rsid w:val="0042044B"/>
    <w:rsid w:val="004204F5"/>
    <w:rsid w:val="004276FE"/>
    <w:rsid w:val="004319BE"/>
    <w:rsid w:val="00437ACD"/>
    <w:rsid w:val="004436DF"/>
    <w:rsid w:val="00447358"/>
    <w:rsid w:val="00447F32"/>
    <w:rsid w:val="00465792"/>
    <w:rsid w:val="00470C57"/>
    <w:rsid w:val="00476394"/>
    <w:rsid w:val="00477EB7"/>
    <w:rsid w:val="00480464"/>
    <w:rsid w:val="00497777"/>
    <w:rsid w:val="004A1675"/>
    <w:rsid w:val="004B094B"/>
    <w:rsid w:val="004C0CF2"/>
    <w:rsid w:val="004C43F5"/>
    <w:rsid w:val="004D308A"/>
    <w:rsid w:val="004D6583"/>
    <w:rsid w:val="004E4C00"/>
    <w:rsid w:val="004E6BE2"/>
    <w:rsid w:val="004E7898"/>
    <w:rsid w:val="00504130"/>
    <w:rsid w:val="00504902"/>
    <w:rsid w:val="00504C90"/>
    <w:rsid w:val="005310D1"/>
    <w:rsid w:val="00531704"/>
    <w:rsid w:val="0053536E"/>
    <w:rsid w:val="00545392"/>
    <w:rsid w:val="005621EB"/>
    <w:rsid w:val="00564678"/>
    <w:rsid w:val="0056505E"/>
    <w:rsid w:val="00567764"/>
    <w:rsid w:val="00567B7F"/>
    <w:rsid w:val="00570958"/>
    <w:rsid w:val="00570B03"/>
    <w:rsid w:val="00571591"/>
    <w:rsid w:val="005803B0"/>
    <w:rsid w:val="005808D7"/>
    <w:rsid w:val="00586599"/>
    <w:rsid w:val="00586872"/>
    <w:rsid w:val="00592D58"/>
    <w:rsid w:val="005A3BDE"/>
    <w:rsid w:val="005A5D13"/>
    <w:rsid w:val="005B101C"/>
    <w:rsid w:val="005B2D91"/>
    <w:rsid w:val="005C4390"/>
    <w:rsid w:val="005D1FA7"/>
    <w:rsid w:val="005D4F43"/>
    <w:rsid w:val="005D6CBF"/>
    <w:rsid w:val="005E59BB"/>
    <w:rsid w:val="005F0751"/>
    <w:rsid w:val="005F0813"/>
    <w:rsid w:val="005F09CA"/>
    <w:rsid w:val="005F7B5C"/>
    <w:rsid w:val="005F7C07"/>
    <w:rsid w:val="0060322A"/>
    <w:rsid w:val="006056DC"/>
    <w:rsid w:val="0061190F"/>
    <w:rsid w:val="0061326D"/>
    <w:rsid w:val="00613534"/>
    <w:rsid w:val="00616C77"/>
    <w:rsid w:val="006203A8"/>
    <w:rsid w:val="00631870"/>
    <w:rsid w:val="006335D1"/>
    <w:rsid w:val="0063433A"/>
    <w:rsid w:val="006369F2"/>
    <w:rsid w:val="006446FD"/>
    <w:rsid w:val="006454F3"/>
    <w:rsid w:val="00654C95"/>
    <w:rsid w:val="00671350"/>
    <w:rsid w:val="006715A5"/>
    <w:rsid w:val="006827DC"/>
    <w:rsid w:val="00684A9C"/>
    <w:rsid w:val="00685F0D"/>
    <w:rsid w:val="00686235"/>
    <w:rsid w:val="006871F0"/>
    <w:rsid w:val="006A0E3E"/>
    <w:rsid w:val="006A376E"/>
    <w:rsid w:val="006A43C5"/>
    <w:rsid w:val="006B5C2E"/>
    <w:rsid w:val="006B62EB"/>
    <w:rsid w:val="006B6E5A"/>
    <w:rsid w:val="006C011F"/>
    <w:rsid w:val="006C1D0A"/>
    <w:rsid w:val="006C1EAD"/>
    <w:rsid w:val="006D2EBF"/>
    <w:rsid w:val="006D3294"/>
    <w:rsid w:val="006D3E73"/>
    <w:rsid w:val="006D4F1D"/>
    <w:rsid w:val="006E074E"/>
    <w:rsid w:val="006E29DA"/>
    <w:rsid w:val="006E5351"/>
    <w:rsid w:val="006F1646"/>
    <w:rsid w:val="006F28F5"/>
    <w:rsid w:val="006F52DA"/>
    <w:rsid w:val="007037B6"/>
    <w:rsid w:val="0070543F"/>
    <w:rsid w:val="00705FB7"/>
    <w:rsid w:val="007072A8"/>
    <w:rsid w:val="00707810"/>
    <w:rsid w:val="00716590"/>
    <w:rsid w:val="00717D75"/>
    <w:rsid w:val="00717DFE"/>
    <w:rsid w:val="00721A8E"/>
    <w:rsid w:val="007225EC"/>
    <w:rsid w:val="00731A66"/>
    <w:rsid w:val="00734BF5"/>
    <w:rsid w:val="007365C5"/>
    <w:rsid w:val="00740FE9"/>
    <w:rsid w:val="00752173"/>
    <w:rsid w:val="00752A0A"/>
    <w:rsid w:val="007564D9"/>
    <w:rsid w:val="00756570"/>
    <w:rsid w:val="00767E25"/>
    <w:rsid w:val="007703DE"/>
    <w:rsid w:val="00771EEC"/>
    <w:rsid w:val="00773815"/>
    <w:rsid w:val="00776F43"/>
    <w:rsid w:val="00781471"/>
    <w:rsid w:val="00785302"/>
    <w:rsid w:val="00793B50"/>
    <w:rsid w:val="00795A2F"/>
    <w:rsid w:val="007A3893"/>
    <w:rsid w:val="007B60DC"/>
    <w:rsid w:val="007B7AD1"/>
    <w:rsid w:val="007C0B8B"/>
    <w:rsid w:val="007C171B"/>
    <w:rsid w:val="007C2342"/>
    <w:rsid w:val="007C4603"/>
    <w:rsid w:val="007C6556"/>
    <w:rsid w:val="007D0452"/>
    <w:rsid w:val="007D2000"/>
    <w:rsid w:val="007D7CA1"/>
    <w:rsid w:val="007E0777"/>
    <w:rsid w:val="007E1EAE"/>
    <w:rsid w:val="007E6B69"/>
    <w:rsid w:val="007F0084"/>
    <w:rsid w:val="007F14F8"/>
    <w:rsid w:val="007F5214"/>
    <w:rsid w:val="007F6CF6"/>
    <w:rsid w:val="007F74E0"/>
    <w:rsid w:val="00804531"/>
    <w:rsid w:val="00807F34"/>
    <w:rsid w:val="008124D7"/>
    <w:rsid w:val="0081257E"/>
    <w:rsid w:val="00817428"/>
    <w:rsid w:val="00820B77"/>
    <w:rsid w:val="0082330B"/>
    <w:rsid w:val="0083088B"/>
    <w:rsid w:val="008318DB"/>
    <w:rsid w:val="00835629"/>
    <w:rsid w:val="00836375"/>
    <w:rsid w:val="00845E9C"/>
    <w:rsid w:val="008468D6"/>
    <w:rsid w:val="00847240"/>
    <w:rsid w:val="008528F4"/>
    <w:rsid w:val="008549CC"/>
    <w:rsid w:val="00855FA7"/>
    <w:rsid w:val="00855FD8"/>
    <w:rsid w:val="00864AAE"/>
    <w:rsid w:val="00865CCF"/>
    <w:rsid w:val="00867C8B"/>
    <w:rsid w:val="00873711"/>
    <w:rsid w:val="00877CF7"/>
    <w:rsid w:val="008845F7"/>
    <w:rsid w:val="00885676"/>
    <w:rsid w:val="00886964"/>
    <w:rsid w:val="008936BA"/>
    <w:rsid w:val="00897256"/>
    <w:rsid w:val="008A0A0A"/>
    <w:rsid w:val="008A0F5A"/>
    <w:rsid w:val="008A3695"/>
    <w:rsid w:val="008A5436"/>
    <w:rsid w:val="008A6289"/>
    <w:rsid w:val="008B0704"/>
    <w:rsid w:val="008B0CF2"/>
    <w:rsid w:val="008B22AE"/>
    <w:rsid w:val="008B25AC"/>
    <w:rsid w:val="008B3C71"/>
    <w:rsid w:val="008B4833"/>
    <w:rsid w:val="008B4AC1"/>
    <w:rsid w:val="008C11F6"/>
    <w:rsid w:val="008C2E2E"/>
    <w:rsid w:val="008C3CE4"/>
    <w:rsid w:val="008C4F17"/>
    <w:rsid w:val="008D2064"/>
    <w:rsid w:val="008D26CA"/>
    <w:rsid w:val="008D471E"/>
    <w:rsid w:val="008E3AB2"/>
    <w:rsid w:val="008E71FC"/>
    <w:rsid w:val="008F113C"/>
    <w:rsid w:val="008F202E"/>
    <w:rsid w:val="008F2CBE"/>
    <w:rsid w:val="008F4AE2"/>
    <w:rsid w:val="008F7498"/>
    <w:rsid w:val="0090755A"/>
    <w:rsid w:val="00912B25"/>
    <w:rsid w:val="009245BA"/>
    <w:rsid w:val="0092762E"/>
    <w:rsid w:val="009333DC"/>
    <w:rsid w:val="009334DF"/>
    <w:rsid w:val="00940B3C"/>
    <w:rsid w:val="009450C0"/>
    <w:rsid w:val="009521A8"/>
    <w:rsid w:val="009525BA"/>
    <w:rsid w:val="00967447"/>
    <w:rsid w:val="00971F8B"/>
    <w:rsid w:val="009826E7"/>
    <w:rsid w:val="009870AC"/>
    <w:rsid w:val="00990CA8"/>
    <w:rsid w:val="009919AF"/>
    <w:rsid w:val="00996292"/>
    <w:rsid w:val="009962B1"/>
    <w:rsid w:val="00996DAE"/>
    <w:rsid w:val="00997285"/>
    <w:rsid w:val="009A2A05"/>
    <w:rsid w:val="009A2D7D"/>
    <w:rsid w:val="009A4E19"/>
    <w:rsid w:val="009B59F1"/>
    <w:rsid w:val="009C3FCF"/>
    <w:rsid w:val="009D0228"/>
    <w:rsid w:val="009D04DA"/>
    <w:rsid w:val="009D0846"/>
    <w:rsid w:val="009D47CD"/>
    <w:rsid w:val="009E561F"/>
    <w:rsid w:val="009F387A"/>
    <w:rsid w:val="009F6846"/>
    <w:rsid w:val="00A05963"/>
    <w:rsid w:val="00A0659A"/>
    <w:rsid w:val="00A13986"/>
    <w:rsid w:val="00A235E3"/>
    <w:rsid w:val="00A24D99"/>
    <w:rsid w:val="00A3106D"/>
    <w:rsid w:val="00A44C59"/>
    <w:rsid w:val="00A531CE"/>
    <w:rsid w:val="00A5679D"/>
    <w:rsid w:val="00A64D85"/>
    <w:rsid w:val="00A651E2"/>
    <w:rsid w:val="00A672AB"/>
    <w:rsid w:val="00A7156B"/>
    <w:rsid w:val="00A9078B"/>
    <w:rsid w:val="00A91440"/>
    <w:rsid w:val="00A92ED1"/>
    <w:rsid w:val="00A94DBC"/>
    <w:rsid w:val="00A962FB"/>
    <w:rsid w:val="00A97907"/>
    <w:rsid w:val="00AA15DC"/>
    <w:rsid w:val="00AA59A4"/>
    <w:rsid w:val="00AB675E"/>
    <w:rsid w:val="00AB6A9F"/>
    <w:rsid w:val="00AB7864"/>
    <w:rsid w:val="00AC6D6F"/>
    <w:rsid w:val="00AC7CAB"/>
    <w:rsid w:val="00AD04C8"/>
    <w:rsid w:val="00AD0D84"/>
    <w:rsid w:val="00AE580E"/>
    <w:rsid w:val="00AF0DB0"/>
    <w:rsid w:val="00AF2AEB"/>
    <w:rsid w:val="00AF7644"/>
    <w:rsid w:val="00B02712"/>
    <w:rsid w:val="00B02AEF"/>
    <w:rsid w:val="00B044B7"/>
    <w:rsid w:val="00B05769"/>
    <w:rsid w:val="00B07B53"/>
    <w:rsid w:val="00B1169B"/>
    <w:rsid w:val="00B133D8"/>
    <w:rsid w:val="00B23B69"/>
    <w:rsid w:val="00B2474C"/>
    <w:rsid w:val="00B2593C"/>
    <w:rsid w:val="00B25C4D"/>
    <w:rsid w:val="00B328F1"/>
    <w:rsid w:val="00B410D1"/>
    <w:rsid w:val="00B45E46"/>
    <w:rsid w:val="00B47B43"/>
    <w:rsid w:val="00B53666"/>
    <w:rsid w:val="00B553D7"/>
    <w:rsid w:val="00B6232B"/>
    <w:rsid w:val="00B708EB"/>
    <w:rsid w:val="00B763FE"/>
    <w:rsid w:val="00B764F0"/>
    <w:rsid w:val="00B8163F"/>
    <w:rsid w:val="00B82D71"/>
    <w:rsid w:val="00B82E3D"/>
    <w:rsid w:val="00B8509A"/>
    <w:rsid w:val="00B87A48"/>
    <w:rsid w:val="00B95064"/>
    <w:rsid w:val="00B97BF4"/>
    <w:rsid w:val="00BA52E7"/>
    <w:rsid w:val="00BA54A0"/>
    <w:rsid w:val="00BB6BA7"/>
    <w:rsid w:val="00BC4505"/>
    <w:rsid w:val="00BC4995"/>
    <w:rsid w:val="00BC5DFC"/>
    <w:rsid w:val="00BD4FDA"/>
    <w:rsid w:val="00BD5019"/>
    <w:rsid w:val="00BD5C88"/>
    <w:rsid w:val="00BD61CA"/>
    <w:rsid w:val="00BF0537"/>
    <w:rsid w:val="00BF4885"/>
    <w:rsid w:val="00BF5F09"/>
    <w:rsid w:val="00BF5F7A"/>
    <w:rsid w:val="00BF645A"/>
    <w:rsid w:val="00C03B93"/>
    <w:rsid w:val="00C045F0"/>
    <w:rsid w:val="00C0461E"/>
    <w:rsid w:val="00C046A4"/>
    <w:rsid w:val="00C15C83"/>
    <w:rsid w:val="00C212AA"/>
    <w:rsid w:val="00C22960"/>
    <w:rsid w:val="00C229E5"/>
    <w:rsid w:val="00C23157"/>
    <w:rsid w:val="00C24603"/>
    <w:rsid w:val="00C300EF"/>
    <w:rsid w:val="00C31308"/>
    <w:rsid w:val="00C34056"/>
    <w:rsid w:val="00C37222"/>
    <w:rsid w:val="00C37FA4"/>
    <w:rsid w:val="00C46A01"/>
    <w:rsid w:val="00C50A1D"/>
    <w:rsid w:val="00C52883"/>
    <w:rsid w:val="00C55857"/>
    <w:rsid w:val="00C57AB6"/>
    <w:rsid w:val="00C60FCF"/>
    <w:rsid w:val="00C63F38"/>
    <w:rsid w:val="00C71DAA"/>
    <w:rsid w:val="00C721FC"/>
    <w:rsid w:val="00C771A1"/>
    <w:rsid w:val="00C80F43"/>
    <w:rsid w:val="00C81945"/>
    <w:rsid w:val="00C8374B"/>
    <w:rsid w:val="00C94A3A"/>
    <w:rsid w:val="00C977A6"/>
    <w:rsid w:val="00CA2070"/>
    <w:rsid w:val="00CB3780"/>
    <w:rsid w:val="00CB4673"/>
    <w:rsid w:val="00CB4699"/>
    <w:rsid w:val="00CB51DD"/>
    <w:rsid w:val="00CB567E"/>
    <w:rsid w:val="00CB7179"/>
    <w:rsid w:val="00CC38CB"/>
    <w:rsid w:val="00CC3D5C"/>
    <w:rsid w:val="00CC46BD"/>
    <w:rsid w:val="00CC6E96"/>
    <w:rsid w:val="00CF3279"/>
    <w:rsid w:val="00CF58A6"/>
    <w:rsid w:val="00CF7F27"/>
    <w:rsid w:val="00D0039C"/>
    <w:rsid w:val="00D0399D"/>
    <w:rsid w:val="00D10870"/>
    <w:rsid w:val="00D1542C"/>
    <w:rsid w:val="00D20322"/>
    <w:rsid w:val="00D216FD"/>
    <w:rsid w:val="00D227FA"/>
    <w:rsid w:val="00D25571"/>
    <w:rsid w:val="00D30257"/>
    <w:rsid w:val="00D3403B"/>
    <w:rsid w:val="00D376E8"/>
    <w:rsid w:val="00D44AC6"/>
    <w:rsid w:val="00D47299"/>
    <w:rsid w:val="00D53FA8"/>
    <w:rsid w:val="00D54D71"/>
    <w:rsid w:val="00D578D1"/>
    <w:rsid w:val="00D617AD"/>
    <w:rsid w:val="00D65E0D"/>
    <w:rsid w:val="00D65EE0"/>
    <w:rsid w:val="00D66F31"/>
    <w:rsid w:val="00D67F05"/>
    <w:rsid w:val="00D7657A"/>
    <w:rsid w:val="00D807B5"/>
    <w:rsid w:val="00D819BB"/>
    <w:rsid w:val="00D822C8"/>
    <w:rsid w:val="00D82E9F"/>
    <w:rsid w:val="00D84219"/>
    <w:rsid w:val="00D86325"/>
    <w:rsid w:val="00D96C8E"/>
    <w:rsid w:val="00D979E0"/>
    <w:rsid w:val="00DA2E81"/>
    <w:rsid w:val="00DB7C8E"/>
    <w:rsid w:val="00DC30EB"/>
    <w:rsid w:val="00DD2D8A"/>
    <w:rsid w:val="00DD2EB9"/>
    <w:rsid w:val="00DD39DE"/>
    <w:rsid w:val="00DF0B32"/>
    <w:rsid w:val="00DF18A6"/>
    <w:rsid w:val="00E01978"/>
    <w:rsid w:val="00E01F0E"/>
    <w:rsid w:val="00E04262"/>
    <w:rsid w:val="00E06DEA"/>
    <w:rsid w:val="00E076FF"/>
    <w:rsid w:val="00E12A7C"/>
    <w:rsid w:val="00E13C48"/>
    <w:rsid w:val="00E14A5F"/>
    <w:rsid w:val="00E15D50"/>
    <w:rsid w:val="00E17BB9"/>
    <w:rsid w:val="00E20D1C"/>
    <w:rsid w:val="00E23E9B"/>
    <w:rsid w:val="00E256AD"/>
    <w:rsid w:val="00E27862"/>
    <w:rsid w:val="00E27D71"/>
    <w:rsid w:val="00E335B6"/>
    <w:rsid w:val="00E34480"/>
    <w:rsid w:val="00E36A35"/>
    <w:rsid w:val="00E36A83"/>
    <w:rsid w:val="00E43780"/>
    <w:rsid w:val="00E51756"/>
    <w:rsid w:val="00E51F63"/>
    <w:rsid w:val="00E61069"/>
    <w:rsid w:val="00E61591"/>
    <w:rsid w:val="00E62183"/>
    <w:rsid w:val="00E65294"/>
    <w:rsid w:val="00E67050"/>
    <w:rsid w:val="00E67669"/>
    <w:rsid w:val="00E8088B"/>
    <w:rsid w:val="00E823E8"/>
    <w:rsid w:val="00E837E9"/>
    <w:rsid w:val="00E86060"/>
    <w:rsid w:val="00E90120"/>
    <w:rsid w:val="00EA438C"/>
    <w:rsid w:val="00EA632F"/>
    <w:rsid w:val="00EB4A63"/>
    <w:rsid w:val="00EB5C4A"/>
    <w:rsid w:val="00EB605A"/>
    <w:rsid w:val="00EC134F"/>
    <w:rsid w:val="00ED1D6E"/>
    <w:rsid w:val="00ED40A9"/>
    <w:rsid w:val="00EE10B1"/>
    <w:rsid w:val="00EE3689"/>
    <w:rsid w:val="00EE4A0E"/>
    <w:rsid w:val="00EE6C5B"/>
    <w:rsid w:val="00EF1A27"/>
    <w:rsid w:val="00EF2632"/>
    <w:rsid w:val="00EF37BA"/>
    <w:rsid w:val="00F02DB8"/>
    <w:rsid w:val="00F03BDD"/>
    <w:rsid w:val="00F051A5"/>
    <w:rsid w:val="00F056CC"/>
    <w:rsid w:val="00F07D3E"/>
    <w:rsid w:val="00F10FA8"/>
    <w:rsid w:val="00F1196D"/>
    <w:rsid w:val="00F1251B"/>
    <w:rsid w:val="00F16E2B"/>
    <w:rsid w:val="00F200CA"/>
    <w:rsid w:val="00F23C00"/>
    <w:rsid w:val="00F23FDE"/>
    <w:rsid w:val="00F250A9"/>
    <w:rsid w:val="00F26371"/>
    <w:rsid w:val="00F26FFA"/>
    <w:rsid w:val="00F40E51"/>
    <w:rsid w:val="00F52192"/>
    <w:rsid w:val="00F54BCE"/>
    <w:rsid w:val="00F6081C"/>
    <w:rsid w:val="00F67113"/>
    <w:rsid w:val="00F70613"/>
    <w:rsid w:val="00F72A2E"/>
    <w:rsid w:val="00F7787C"/>
    <w:rsid w:val="00F77AD1"/>
    <w:rsid w:val="00F805CA"/>
    <w:rsid w:val="00F83067"/>
    <w:rsid w:val="00F922A8"/>
    <w:rsid w:val="00F93052"/>
    <w:rsid w:val="00F975A1"/>
    <w:rsid w:val="00FB121A"/>
    <w:rsid w:val="00FB2F4B"/>
    <w:rsid w:val="00FB4C03"/>
    <w:rsid w:val="00FC453D"/>
    <w:rsid w:val="00FC61EC"/>
    <w:rsid w:val="00FC7817"/>
    <w:rsid w:val="00FD0052"/>
    <w:rsid w:val="00FD2003"/>
    <w:rsid w:val="00FD2E61"/>
    <w:rsid w:val="00FD418A"/>
    <w:rsid w:val="00FD4569"/>
    <w:rsid w:val="00FD46B7"/>
    <w:rsid w:val="00FD7957"/>
    <w:rsid w:val="00FE094A"/>
    <w:rsid w:val="00FE110C"/>
    <w:rsid w:val="00FE2B17"/>
    <w:rsid w:val="00FE3DA6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7C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5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2D58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D0399D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C37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5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2D58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D0399D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C37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7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56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20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_primorsk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k.ru/sfr.primor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26721-3395-40C5-AFAB-535C8C1D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3446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Нестерова Жанна Вячеславовна</cp:lastModifiedBy>
  <cp:revision>2</cp:revision>
  <cp:lastPrinted>2025-01-27T05:06:00Z</cp:lastPrinted>
  <dcterms:created xsi:type="dcterms:W3CDTF">2025-01-27T05:06:00Z</dcterms:created>
  <dcterms:modified xsi:type="dcterms:W3CDTF">2025-01-27T05:06:00Z</dcterms:modified>
</cp:coreProperties>
</file>