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D42F7" w14:textId="649EE03F" w:rsidR="00F276DC" w:rsidRPr="00033D15" w:rsidRDefault="00343754">
      <w:pPr>
        <w:pStyle w:val="af"/>
        <w:spacing w:after="280"/>
        <w:ind w:left="1418" w:right="777" w:firstLine="709"/>
        <w:jc w:val="right"/>
        <w:rPr>
          <w:i/>
          <w:color w:val="auto"/>
          <w:spacing w:val="-5"/>
        </w:rPr>
      </w:pPr>
      <w:bookmarkStart w:id="0" w:name="_GoBack"/>
      <w:bookmarkEnd w:id="0"/>
      <w:r w:rsidRPr="00033D15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1864687B" wp14:editId="5F08F58C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0" b="0"/>
            <wp:wrapSquare wrapText="bothSides" distT="0" distB="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 t="21290" b="4331"/>
                    <a:stretch/>
                  </pic:blipFill>
                  <pic:spPr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7E9F7" w14:textId="72E738E0" w:rsidR="00A644A2" w:rsidRPr="00033D15" w:rsidRDefault="00033D15">
      <w:pPr>
        <w:spacing w:line="360" w:lineRule="auto"/>
        <w:jc w:val="center"/>
        <w:rPr>
          <w:b/>
          <w:color w:val="auto"/>
          <w:sz w:val="28"/>
        </w:rPr>
      </w:pPr>
      <w:bookmarkStart w:id="1" w:name="_Hlk171625829"/>
      <w:bookmarkEnd w:id="1"/>
      <w:r w:rsidRPr="00033D15">
        <w:rPr>
          <w:b/>
          <w:color w:val="auto"/>
          <w:sz w:val="28"/>
        </w:rPr>
        <w:t xml:space="preserve">8 тысяч </w:t>
      </w:r>
      <w:r w:rsidR="00A644A2" w:rsidRPr="00033D15">
        <w:rPr>
          <w:b/>
          <w:color w:val="auto"/>
          <w:sz w:val="28"/>
        </w:rPr>
        <w:t xml:space="preserve">многодетных семей в </w:t>
      </w:r>
      <w:r w:rsidRPr="00033D15">
        <w:rPr>
          <w:b/>
          <w:color w:val="auto"/>
          <w:sz w:val="28"/>
        </w:rPr>
        <w:t>Приморье</w:t>
      </w:r>
      <w:r w:rsidR="00A644A2" w:rsidRPr="00033D15">
        <w:rPr>
          <w:b/>
          <w:color w:val="auto"/>
          <w:sz w:val="28"/>
        </w:rPr>
        <w:t xml:space="preserve"> получают единое пособие </w:t>
      </w:r>
    </w:p>
    <w:p w14:paraId="0551D707" w14:textId="77777777" w:rsidR="005522AB" w:rsidRPr="00033D15" w:rsidRDefault="005522AB">
      <w:pPr>
        <w:spacing w:line="360" w:lineRule="auto"/>
        <w:jc w:val="center"/>
        <w:rPr>
          <w:color w:val="auto"/>
        </w:rPr>
      </w:pPr>
    </w:p>
    <w:p w14:paraId="1E4E675D" w14:textId="176A0F87" w:rsidR="00A82DB9" w:rsidRDefault="00033D15" w:rsidP="007C2B39">
      <w:pPr>
        <w:spacing w:line="360" w:lineRule="auto"/>
        <w:ind w:firstLine="709"/>
        <w:jc w:val="both"/>
        <w:rPr>
          <w:rStyle w:val="af4"/>
          <w:b w:val="0"/>
          <w:i/>
          <w:szCs w:val="24"/>
        </w:rPr>
      </w:pPr>
      <w:r w:rsidRPr="00033D15">
        <w:rPr>
          <w:rStyle w:val="af4"/>
          <w:b w:val="0"/>
          <w:i/>
          <w:szCs w:val="24"/>
        </w:rPr>
        <w:t xml:space="preserve">Приморские семьи, в которых воспитываются </w:t>
      </w:r>
      <w:r>
        <w:rPr>
          <w:rStyle w:val="af4"/>
          <w:b w:val="0"/>
          <w:i/>
          <w:szCs w:val="24"/>
        </w:rPr>
        <w:t>трое</w:t>
      </w:r>
      <w:r w:rsidRPr="00033D15">
        <w:rPr>
          <w:rStyle w:val="af4"/>
          <w:b w:val="0"/>
          <w:i/>
          <w:szCs w:val="24"/>
        </w:rPr>
        <w:t xml:space="preserve"> и более детей, пользуются рядом преимуществ при определении права на единое пособие. Отделение СФР по Приморскому краю предоставляет меру поддержки </w:t>
      </w:r>
      <w:r>
        <w:rPr>
          <w:rStyle w:val="af4"/>
          <w:b w:val="0"/>
          <w:i/>
          <w:szCs w:val="24"/>
        </w:rPr>
        <w:t>7 944 многодетным семьям в регионе на</w:t>
      </w:r>
      <w:r w:rsidRPr="00033D15">
        <w:rPr>
          <w:rStyle w:val="af4"/>
          <w:b w:val="0"/>
          <w:i/>
          <w:szCs w:val="24"/>
        </w:rPr>
        <w:t xml:space="preserve"> 26 446 детей</w:t>
      </w:r>
      <w:r>
        <w:rPr>
          <w:rStyle w:val="af4"/>
          <w:b w:val="0"/>
          <w:i/>
          <w:szCs w:val="24"/>
        </w:rPr>
        <w:t>.</w:t>
      </w:r>
    </w:p>
    <w:p w14:paraId="58C9BE3F" w14:textId="77777777" w:rsidR="00033D15" w:rsidRDefault="00033D15" w:rsidP="007C2B39">
      <w:pPr>
        <w:spacing w:line="360" w:lineRule="auto"/>
        <w:ind w:firstLine="709"/>
        <w:jc w:val="both"/>
        <w:rPr>
          <w:rStyle w:val="af4"/>
          <w:b w:val="0"/>
          <w:i/>
          <w:szCs w:val="24"/>
        </w:rPr>
      </w:pPr>
    </w:p>
    <w:p w14:paraId="42A538FE" w14:textId="2FB74422" w:rsidR="000A7E8D" w:rsidRDefault="008B15F8" w:rsidP="007C2B39">
      <w:pPr>
        <w:spacing w:line="360" w:lineRule="auto"/>
        <w:ind w:firstLine="709"/>
        <w:jc w:val="both"/>
        <w:rPr>
          <w:rStyle w:val="af4"/>
          <w:b w:val="0"/>
          <w:szCs w:val="24"/>
        </w:rPr>
      </w:pPr>
      <w:r>
        <w:rPr>
          <w:rStyle w:val="af4"/>
          <w:b w:val="0"/>
          <w:szCs w:val="24"/>
        </w:rPr>
        <w:t>Единое п</w:t>
      </w:r>
      <w:r w:rsidRPr="008B15F8">
        <w:rPr>
          <w:rStyle w:val="af4"/>
          <w:b w:val="0"/>
          <w:szCs w:val="24"/>
        </w:rPr>
        <w:t xml:space="preserve">особие назначается семьям, </w:t>
      </w:r>
      <w:r w:rsidR="000A7E8D" w:rsidRPr="000A7E8D">
        <w:rPr>
          <w:rStyle w:val="af4"/>
          <w:b w:val="0"/>
          <w:szCs w:val="24"/>
        </w:rPr>
        <w:t>среднедушевой доход в которых не превышает прожиточный минимум на душу населения, установленный в Приморском крае</w:t>
      </w:r>
      <w:r w:rsidRPr="008B15F8">
        <w:rPr>
          <w:rStyle w:val="af4"/>
          <w:b w:val="0"/>
          <w:szCs w:val="24"/>
        </w:rPr>
        <w:t xml:space="preserve">. </w:t>
      </w:r>
      <w:r w:rsidR="00DC6C12" w:rsidRPr="00033D15">
        <w:rPr>
          <w:rStyle w:val="af4"/>
          <w:b w:val="0"/>
          <w:szCs w:val="24"/>
        </w:rPr>
        <w:t>Его р</w:t>
      </w:r>
      <w:r w:rsidR="000A7E8D" w:rsidRPr="00033D15">
        <w:rPr>
          <w:szCs w:val="24"/>
        </w:rPr>
        <w:t>азмер составляет 21 102 рубля.</w:t>
      </w:r>
      <w:r w:rsidR="00F05E6B" w:rsidRPr="00F05E6B">
        <w:rPr>
          <w:rStyle w:val="af4"/>
          <w:b w:val="0"/>
          <w:szCs w:val="24"/>
        </w:rPr>
        <w:t xml:space="preserve"> </w:t>
      </w:r>
      <w:r w:rsidR="00F05E6B" w:rsidRPr="008B15F8">
        <w:rPr>
          <w:rStyle w:val="af4"/>
          <w:b w:val="0"/>
          <w:szCs w:val="24"/>
        </w:rPr>
        <w:t>При определении п</w:t>
      </w:r>
      <w:r w:rsidR="00F05E6B">
        <w:rPr>
          <w:rStyle w:val="af4"/>
          <w:b w:val="0"/>
          <w:szCs w:val="24"/>
        </w:rPr>
        <w:t xml:space="preserve">рава учитываются доходы семьи, имущественная обеспеченность, а также </w:t>
      </w:r>
      <w:r w:rsidR="00F05E6B" w:rsidRPr="000A7E8D">
        <w:rPr>
          <w:rStyle w:val="af4"/>
          <w:b w:val="0"/>
          <w:szCs w:val="24"/>
        </w:rPr>
        <w:t>занятость родителей или объективные причины ее отсутствия.</w:t>
      </w:r>
      <w:r w:rsidR="00F05E6B">
        <w:rPr>
          <w:rStyle w:val="af4"/>
          <w:b w:val="0"/>
          <w:szCs w:val="24"/>
        </w:rPr>
        <w:t xml:space="preserve"> </w:t>
      </w:r>
      <w:r w:rsidR="00345593" w:rsidRPr="00345593">
        <w:rPr>
          <w:rStyle w:val="af4"/>
          <w:b w:val="0"/>
          <w:szCs w:val="24"/>
        </w:rPr>
        <w:t xml:space="preserve">Если семья </w:t>
      </w:r>
      <w:r w:rsidR="00A82DB9">
        <w:rPr>
          <w:rStyle w:val="af4"/>
          <w:b w:val="0"/>
          <w:szCs w:val="24"/>
        </w:rPr>
        <w:t xml:space="preserve">имеет </w:t>
      </w:r>
      <w:r w:rsidR="00A82DB9" w:rsidRPr="00A82DB9">
        <w:rPr>
          <w:rStyle w:val="af4"/>
          <w:b w:val="0"/>
          <w:szCs w:val="24"/>
        </w:rPr>
        <w:t>официально подтвержденный статус многодетной</w:t>
      </w:r>
      <w:r w:rsidR="00345593" w:rsidRPr="00345593">
        <w:rPr>
          <w:rStyle w:val="af4"/>
          <w:b w:val="0"/>
          <w:szCs w:val="24"/>
        </w:rPr>
        <w:t xml:space="preserve">, для нее установлены льготы при </w:t>
      </w:r>
      <w:r w:rsidR="00F05E6B">
        <w:rPr>
          <w:rStyle w:val="af4"/>
          <w:b w:val="0"/>
          <w:szCs w:val="24"/>
        </w:rPr>
        <w:t>оценке доходов и имущества.</w:t>
      </w:r>
    </w:p>
    <w:p w14:paraId="5788379F" w14:textId="77777777" w:rsidR="000A7E8D" w:rsidRDefault="000A7E8D" w:rsidP="007C2B39">
      <w:pPr>
        <w:spacing w:line="360" w:lineRule="auto"/>
        <w:ind w:firstLine="709"/>
        <w:jc w:val="both"/>
        <w:rPr>
          <w:rStyle w:val="af4"/>
          <w:b w:val="0"/>
          <w:szCs w:val="24"/>
        </w:rPr>
      </w:pPr>
    </w:p>
    <w:p w14:paraId="1FCAB651" w14:textId="518C5F06" w:rsidR="007C2B39" w:rsidRPr="002F1F80" w:rsidRDefault="000A7E8D" w:rsidP="002F1F80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«</w:t>
      </w:r>
      <w:r w:rsidR="000D02CE" w:rsidRPr="000D02CE">
        <w:rPr>
          <w:szCs w:val="24"/>
        </w:rPr>
        <w:t>Для семей с тремя и более детьми действует правило нулевого дохода, позволяющее одному из родителей не иметь дохода в течени</w:t>
      </w:r>
      <w:r w:rsidR="000D02CE">
        <w:rPr>
          <w:szCs w:val="24"/>
        </w:rPr>
        <w:t xml:space="preserve">е </w:t>
      </w:r>
      <w:r w:rsidR="00A82DB9">
        <w:rPr>
          <w:szCs w:val="24"/>
        </w:rPr>
        <w:t xml:space="preserve">всех </w:t>
      </w:r>
      <w:r w:rsidR="000D02CE">
        <w:rPr>
          <w:szCs w:val="24"/>
        </w:rPr>
        <w:t>12 месяцев расчетного периода</w:t>
      </w:r>
      <w:r w:rsidR="002F1F80" w:rsidRPr="002F1F80">
        <w:rPr>
          <w:szCs w:val="24"/>
        </w:rPr>
        <w:t xml:space="preserve">. При этом у второго родителя </w:t>
      </w:r>
      <w:r w:rsidR="002F1F80">
        <w:rPr>
          <w:szCs w:val="24"/>
        </w:rPr>
        <w:t>должен быть заработок в размере не менее 4 МРОТ за год или уважительные причины его отсутствия</w:t>
      </w:r>
      <w:r w:rsidR="002F1F80" w:rsidRPr="002F1F80">
        <w:rPr>
          <w:szCs w:val="24"/>
        </w:rPr>
        <w:t xml:space="preserve">. </w:t>
      </w:r>
      <w:r w:rsidR="00A82DB9" w:rsidRPr="00A82DB9">
        <w:rPr>
          <w:szCs w:val="24"/>
        </w:rPr>
        <w:t>Статус многодетного родителя учитывается как в расчетном периоде, так и на день обращения. То есть не важно, сколько месяцев расчетного периода семья значилась многодетной</w:t>
      </w:r>
      <w:r>
        <w:rPr>
          <w:szCs w:val="24"/>
          <w:highlight w:val="white"/>
        </w:rPr>
        <w:t xml:space="preserve">», </w:t>
      </w:r>
      <w:r w:rsidR="008B15F8" w:rsidRPr="00C7610D">
        <w:rPr>
          <w:highlight w:val="white"/>
        </w:rPr>
        <w:t>—</w:t>
      </w:r>
      <w:r w:rsidR="008B15F8">
        <w:rPr>
          <w:highlight w:val="white"/>
        </w:rPr>
        <w:t xml:space="preserve"> рассказала руководитель Отделения СФР по Приморскому краю </w:t>
      </w:r>
      <w:r w:rsidR="008B15F8" w:rsidRPr="008B15F8">
        <w:rPr>
          <w:b/>
          <w:highlight w:val="white"/>
        </w:rPr>
        <w:t>Александра Вовченко</w:t>
      </w:r>
      <w:r w:rsidR="008B15F8">
        <w:rPr>
          <w:highlight w:val="white"/>
        </w:rPr>
        <w:t>.</w:t>
      </w:r>
    </w:p>
    <w:p w14:paraId="3EC0F5F3" w14:textId="77777777" w:rsidR="008B15F8" w:rsidRDefault="008B15F8" w:rsidP="007C2B39">
      <w:pPr>
        <w:spacing w:line="360" w:lineRule="auto"/>
        <w:ind w:firstLine="709"/>
        <w:jc w:val="both"/>
        <w:rPr>
          <w:rFonts w:ascii="Arial" w:hAnsi="Arial"/>
          <w:sz w:val="21"/>
          <w:highlight w:val="white"/>
        </w:rPr>
      </w:pPr>
    </w:p>
    <w:p w14:paraId="0BA851C8" w14:textId="77777777" w:rsidR="002F1F80" w:rsidRDefault="007C2B39" w:rsidP="00C7610D">
      <w:pPr>
        <w:spacing w:line="360" w:lineRule="auto"/>
        <w:ind w:firstLine="709"/>
        <w:jc w:val="both"/>
      </w:pPr>
      <w:r w:rsidRPr="007C2B39">
        <w:rPr>
          <w:highlight w:val="white"/>
        </w:rPr>
        <w:t>Кроме того, для многодетных семей действуют льготные условия по владению имуществом. Многодетная семья может иметь одновременно две машины, два мотоцикла и два гаража.</w:t>
      </w:r>
      <w:r>
        <w:rPr>
          <w:highlight w:val="white"/>
        </w:rPr>
        <w:t xml:space="preserve"> </w:t>
      </w:r>
      <w:r w:rsidR="002F1F80" w:rsidRPr="002F1F80">
        <w:t xml:space="preserve">Если в семье четверо и более детей, она может иметь в наличии автомобиль с мощностью двигателя от 250 лошадиных сил, год выпуска которого не превышает 5 лет. </w:t>
      </w:r>
    </w:p>
    <w:p w14:paraId="53562BB7" w14:textId="77777777" w:rsidR="00345593" w:rsidRDefault="00345593" w:rsidP="00C7610D">
      <w:pPr>
        <w:spacing w:line="360" w:lineRule="auto"/>
        <w:ind w:firstLine="709"/>
        <w:jc w:val="both"/>
      </w:pPr>
    </w:p>
    <w:p w14:paraId="2BD7DEF4" w14:textId="77777777" w:rsidR="00C7610D" w:rsidRDefault="007C2B39" w:rsidP="00C7610D">
      <w:pPr>
        <w:spacing w:line="360" w:lineRule="auto"/>
        <w:ind w:firstLine="709"/>
        <w:jc w:val="both"/>
      </w:pPr>
      <w:r>
        <w:rPr>
          <w:highlight w:val="white"/>
        </w:rPr>
        <w:t>При оценке имущественной обеспеченности не учитываются жилье, транспорт и земельные участки, предоставленные в качестве мер социальной поддержки.</w:t>
      </w:r>
      <w:r w:rsidR="00345593">
        <w:t xml:space="preserve"> </w:t>
      </w:r>
    </w:p>
    <w:p w14:paraId="1390F775" w14:textId="77777777" w:rsidR="0027242A" w:rsidRDefault="0027242A" w:rsidP="00C7610D">
      <w:pPr>
        <w:spacing w:line="360" w:lineRule="auto"/>
        <w:ind w:firstLine="709"/>
        <w:jc w:val="both"/>
        <w:rPr>
          <w:highlight w:val="white"/>
        </w:rPr>
      </w:pPr>
    </w:p>
    <w:p w14:paraId="1ECC24F8" w14:textId="002752B2" w:rsidR="000D02CE" w:rsidRDefault="0027242A" w:rsidP="00C7610D">
      <w:pPr>
        <w:spacing w:line="360" w:lineRule="auto"/>
        <w:ind w:firstLine="709"/>
        <w:jc w:val="both"/>
      </w:pPr>
      <w:r w:rsidRPr="0027242A">
        <w:lastRenderedPageBreak/>
        <w:t xml:space="preserve">При назначении </w:t>
      </w:r>
      <w:r>
        <w:t xml:space="preserve">единого </w:t>
      </w:r>
      <w:r w:rsidRPr="0027242A">
        <w:t xml:space="preserve">пособия не учитываются проценты по номинальным счетам опекаемых детей, выплаты «Мать-героиня», орден или медаль ордена «Родительская слава». </w:t>
      </w:r>
    </w:p>
    <w:p w14:paraId="7F9C217B" w14:textId="77777777" w:rsidR="00033D15" w:rsidRDefault="00033D15" w:rsidP="00C7610D">
      <w:pPr>
        <w:spacing w:line="360" w:lineRule="auto"/>
        <w:ind w:firstLine="709"/>
        <w:jc w:val="both"/>
      </w:pPr>
    </w:p>
    <w:p w14:paraId="18B30248" w14:textId="24BDA704" w:rsidR="000D02CE" w:rsidRDefault="000D02CE" w:rsidP="000D02CE">
      <w:pPr>
        <w:spacing w:line="360" w:lineRule="auto"/>
        <w:ind w:firstLine="709"/>
        <w:jc w:val="both"/>
      </w:pPr>
      <w:r w:rsidRPr="0027242A">
        <w:t xml:space="preserve">Оформить </w:t>
      </w:r>
      <w:r>
        <w:t xml:space="preserve">меру поддержки можно сразу на всех детей. </w:t>
      </w:r>
      <w:r w:rsidRPr="00345593">
        <w:t>Тогда их выплаты за прошлые периоды не будут учтены при расчете среднедушевого дохода семьи. Пособие устанавливается на каждого ребенка в семье в возрасте до 17 лет.</w:t>
      </w:r>
    </w:p>
    <w:p w14:paraId="266B42E0" w14:textId="77777777" w:rsidR="000D02CE" w:rsidRDefault="000D02CE" w:rsidP="00C7610D">
      <w:pPr>
        <w:spacing w:line="360" w:lineRule="auto"/>
        <w:ind w:firstLine="709"/>
        <w:jc w:val="both"/>
      </w:pPr>
    </w:p>
    <w:p w14:paraId="7BF1401F" w14:textId="77777777" w:rsidR="0027242A" w:rsidRDefault="000D02CE" w:rsidP="00C7610D">
      <w:pPr>
        <w:spacing w:line="360" w:lineRule="auto"/>
        <w:ind w:firstLine="709"/>
        <w:jc w:val="both"/>
      </w:pPr>
      <w:r w:rsidRPr="000D02CE">
        <w:t>Заявление на получение единого пособия можно подать через личный кабинет на портале Госуслуг, в клиентской службе Отделения СФР по Приморскому краю или в МФЦ.</w:t>
      </w:r>
    </w:p>
    <w:p w14:paraId="7135E0AA" w14:textId="77777777" w:rsidR="000D02CE" w:rsidRDefault="000D02CE" w:rsidP="00C7610D">
      <w:pPr>
        <w:spacing w:line="360" w:lineRule="auto"/>
        <w:ind w:firstLine="709"/>
        <w:jc w:val="both"/>
        <w:rPr>
          <w:highlight w:val="white"/>
        </w:rPr>
      </w:pPr>
    </w:p>
    <w:p w14:paraId="3AF8E041" w14:textId="77777777" w:rsidR="00F276DC" w:rsidRDefault="00343754">
      <w:pPr>
        <w:spacing w:line="360" w:lineRule="auto"/>
        <w:ind w:firstLine="709"/>
        <w:jc w:val="both"/>
      </w:pPr>
      <w:r>
        <w:t>Получить дополнительную информацию жители региона могут в едином контакт-центре: 8 800 100 00 01</w:t>
      </w:r>
      <w:r>
        <w:rPr>
          <w:color w:val="FF0000"/>
        </w:rPr>
        <w:t xml:space="preserve"> </w:t>
      </w:r>
      <w:r>
        <w:t xml:space="preserve">(звонок бесплатный, режим работы региональной линии — пн-чт с 8:30 до 17:30, пт — до 16:15) и в аккаунтах Отделения фонда по Приморскому краю в социальных сетях — </w:t>
      </w:r>
      <w:hyperlink r:id="rId7" w:history="1">
        <w:r>
          <w:rPr>
            <w:color w:val="0000FF"/>
            <w:u w:val="single"/>
          </w:rPr>
          <w:t>ВКонтакте</w:t>
        </w:r>
      </w:hyperlink>
      <w:r>
        <w:t xml:space="preserve"> и </w:t>
      </w:r>
      <w:hyperlink r:id="rId8" w:history="1">
        <w:r>
          <w:rPr>
            <w:color w:val="0000FF"/>
            <w:u w:val="single"/>
          </w:rPr>
          <w:t>Одноклассники</w:t>
        </w:r>
      </w:hyperlink>
      <w:r>
        <w:t>.</w:t>
      </w:r>
    </w:p>
    <w:p w14:paraId="78BFF93F" w14:textId="77777777" w:rsidR="00F276DC" w:rsidRDefault="00F276DC">
      <w:pPr>
        <w:spacing w:line="360" w:lineRule="auto"/>
        <w:ind w:firstLine="709"/>
        <w:jc w:val="both"/>
      </w:pPr>
    </w:p>
    <w:p w14:paraId="77C9EBB5" w14:textId="77777777" w:rsidR="00F276DC" w:rsidRDefault="00343754">
      <w:pPr>
        <w:spacing w:line="360" w:lineRule="auto"/>
        <w:ind w:firstLine="709"/>
        <w:jc w:val="right"/>
        <w:rPr>
          <w:i/>
        </w:rPr>
      </w:pPr>
      <w:r>
        <w:rPr>
          <w:i/>
        </w:rPr>
        <w:t>Пресс-служба ОСФР по Приморскому краю</w:t>
      </w:r>
    </w:p>
    <w:sectPr w:rsidR="00F276DC">
      <w:pgSz w:w="11906" w:h="16838"/>
      <w:pgMar w:top="993" w:right="849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B7438"/>
    <w:multiLevelType w:val="multilevel"/>
    <w:tmpl w:val="C8866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DC"/>
    <w:rsid w:val="00033D15"/>
    <w:rsid w:val="00064D2F"/>
    <w:rsid w:val="00075DD2"/>
    <w:rsid w:val="000A7E8D"/>
    <w:rsid w:val="000D02CE"/>
    <w:rsid w:val="00181136"/>
    <w:rsid w:val="0027242A"/>
    <w:rsid w:val="002F1F80"/>
    <w:rsid w:val="00303C92"/>
    <w:rsid w:val="00343754"/>
    <w:rsid w:val="00345593"/>
    <w:rsid w:val="003C30A4"/>
    <w:rsid w:val="004756B4"/>
    <w:rsid w:val="004C3E37"/>
    <w:rsid w:val="005522AB"/>
    <w:rsid w:val="0056591E"/>
    <w:rsid w:val="00637CD7"/>
    <w:rsid w:val="006F615B"/>
    <w:rsid w:val="007C2B39"/>
    <w:rsid w:val="00855447"/>
    <w:rsid w:val="008B15F8"/>
    <w:rsid w:val="00A44C3B"/>
    <w:rsid w:val="00A644A2"/>
    <w:rsid w:val="00A82DB9"/>
    <w:rsid w:val="00BE7C47"/>
    <w:rsid w:val="00C7610D"/>
    <w:rsid w:val="00C95E1A"/>
    <w:rsid w:val="00D5783D"/>
    <w:rsid w:val="00DC6C12"/>
    <w:rsid w:val="00E6650A"/>
    <w:rsid w:val="00F05E6B"/>
    <w:rsid w:val="00F2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8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i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basedOn w:val="13"/>
    <w:link w:val="a5"/>
    <w:rPr>
      <w:color w:val="800080" w:themeColor="followedHyperlink"/>
      <w:u w:val="single"/>
    </w:rPr>
  </w:style>
  <w:style w:type="character" w:styleId="a5">
    <w:name w:val="FollowedHyperlink"/>
    <w:basedOn w:val="a0"/>
    <w:link w:val="12"/>
    <w:rPr>
      <w:color w:val="800080" w:themeColor="followedHyperlink"/>
      <w:u w:val="single"/>
    </w:rPr>
  </w:style>
  <w:style w:type="paragraph" w:styleId="a6">
    <w:name w:val="Body Text"/>
    <w:basedOn w:val="a"/>
    <w:link w:val="a7"/>
    <w:pPr>
      <w:spacing w:after="140" w:line="276" w:lineRule="auto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aa">
    <w:name w:val="index heading"/>
    <w:basedOn w:val="a"/>
    <w:link w:val="ab"/>
  </w:style>
  <w:style w:type="character" w:customStyle="1" w:styleId="ab">
    <w:name w:val="Указатель Знак"/>
    <w:basedOn w:val="1"/>
    <w:link w:val="aa"/>
    <w:rPr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Выделение1"/>
    <w:basedOn w:val="13"/>
    <w:link w:val="ae"/>
    <w:rPr>
      <w:i/>
    </w:rPr>
  </w:style>
  <w:style w:type="character" w:styleId="ae">
    <w:name w:val="Emphasis"/>
    <w:basedOn w:val="a0"/>
    <w:link w:val="14"/>
    <w:uiPriority w:val="20"/>
    <w:qFormat/>
    <w:rPr>
      <w:i/>
    </w:rPr>
  </w:style>
  <w:style w:type="paragraph" w:styleId="af">
    <w:name w:val="Normal (Web)"/>
    <w:basedOn w:val="a"/>
    <w:link w:val="af0"/>
    <w:uiPriority w:val="99"/>
    <w:pPr>
      <w:spacing w:beforeAutospacing="1" w:afterAutospacing="1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ya-share2item">
    <w:name w:val="ya-share2__item"/>
    <w:basedOn w:val="a"/>
    <w:link w:val="ya-share2item0"/>
    <w:pPr>
      <w:spacing w:beforeAutospacing="1" w:afterAutospacing="1"/>
    </w:pPr>
  </w:style>
  <w:style w:type="character" w:customStyle="1" w:styleId="ya-share2item0">
    <w:name w:val="ya-share2__item"/>
    <w:basedOn w:val="1"/>
    <w:link w:val="ya-share2item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3">
    <w:name w:val="Основной шрифт абзаца1"/>
  </w:style>
  <w:style w:type="paragraph" w:styleId="af1">
    <w:name w:val="List"/>
    <w:basedOn w:val="a6"/>
    <w:link w:val="af2"/>
  </w:style>
  <w:style w:type="character" w:customStyle="1" w:styleId="af2">
    <w:name w:val="Список Знак"/>
    <w:basedOn w:val="a7"/>
    <w:link w:val="af1"/>
    <w:rPr>
      <w:sz w:val="24"/>
    </w:rPr>
  </w:style>
  <w:style w:type="paragraph" w:customStyle="1" w:styleId="15">
    <w:name w:val="Гиперссылка1"/>
    <w:link w:val="af3"/>
    <w:rPr>
      <w:color w:val="0000FF"/>
      <w:u w:val="single"/>
    </w:rPr>
  </w:style>
  <w:style w:type="character" w:styleId="af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Заголовок1"/>
    <w:basedOn w:val="a"/>
    <w:next w:val="a6"/>
    <w:link w:val="2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3">
    <w:name w:val="Заголовок2"/>
    <w:basedOn w:val="1"/>
    <w:link w:val="18"/>
    <w:rPr>
      <w:rFonts w:ascii="Liberation Sans" w:hAnsi="Liberation Sans"/>
      <w:sz w:val="28"/>
    </w:rPr>
  </w:style>
  <w:style w:type="paragraph" w:customStyle="1" w:styleId="19">
    <w:name w:val="Строгий1"/>
    <w:link w:val="af4"/>
    <w:rPr>
      <w:b/>
    </w:rPr>
  </w:style>
  <w:style w:type="character" w:styleId="af4">
    <w:name w:val="Strong"/>
    <w:link w:val="19"/>
    <w:uiPriority w:val="22"/>
    <w:qFormat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m-0">
    <w:name w:val="m-0"/>
    <w:basedOn w:val="a"/>
    <w:link w:val="m-00"/>
    <w:pPr>
      <w:spacing w:beforeAutospacing="1" w:afterAutospacing="1"/>
    </w:pPr>
  </w:style>
  <w:style w:type="character" w:customStyle="1" w:styleId="m-00">
    <w:name w:val="m-0"/>
    <w:basedOn w:val="1"/>
    <w:link w:val="m-0"/>
    <w:rPr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9">
    <w:name w:val="List Paragraph"/>
    <w:basedOn w:val="a"/>
    <w:link w:val="afa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i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basedOn w:val="13"/>
    <w:link w:val="a5"/>
    <w:rPr>
      <w:color w:val="800080" w:themeColor="followedHyperlink"/>
      <w:u w:val="single"/>
    </w:rPr>
  </w:style>
  <w:style w:type="character" w:styleId="a5">
    <w:name w:val="FollowedHyperlink"/>
    <w:basedOn w:val="a0"/>
    <w:link w:val="12"/>
    <w:rPr>
      <w:color w:val="800080" w:themeColor="followedHyperlink"/>
      <w:u w:val="single"/>
    </w:rPr>
  </w:style>
  <w:style w:type="paragraph" w:styleId="a6">
    <w:name w:val="Body Text"/>
    <w:basedOn w:val="a"/>
    <w:link w:val="a7"/>
    <w:pPr>
      <w:spacing w:after="140" w:line="276" w:lineRule="auto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aa">
    <w:name w:val="index heading"/>
    <w:basedOn w:val="a"/>
    <w:link w:val="ab"/>
  </w:style>
  <w:style w:type="character" w:customStyle="1" w:styleId="ab">
    <w:name w:val="Указатель Знак"/>
    <w:basedOn w:val="1"/>
    <w:link w:val="aa"/>
    <w:rPr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Выделение1"/>
    <w:basedOn w:val="13"/>
    <w:link w:val="ae"/>
    <w:rPr>
      <w:i/>
    </w:rPr>
  </w:style>
  <w:style w:type="character" w:styleId="ae">
    <w:name w:val="Emphasis"/>
    <w:basedOn w:val="a0"/>
    <w:link w:val="14"/>
    <w:uiPriority w:val="20"/>
    <w:qFormat/>
    <w:rPr>
      <w:i/>
    </w:rPr>
  </w:style>
  <w:style w:type="paragraph" w:styleId="af">
    <w:name w:val="Normal (Web)"/>
    <w:basedOn w:val="a"/>
    <w:link w:val="af0"/>
    <w:uiPriority w:val="99"/>
    <w:pPr>
      <w:spacing w:beforeAutospacing="1" w:afterAutospacing="1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ya-share2item">
    <w:name w:val="ya-share2__item"/>
    <w:basedOn w:val="a"/>
    <w:link w:val="ya-share2item0"/>
    <w:pPr>
      <w:spacing w:beforeAutospacing="1" w:afterAutospacing="1"/>
    </w:pPr>
  </w:style>
  <w:style w:type="character" w:customStyle="1" w:styleId="ya-share2item0">
    <w:name w:val="ya-share2__item"/>
    <w:basedOn w:val="1"/>
    <w:link w:val="ya-share2item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3">
    <w:name w:val="Основной шрифт абзаца1"/>
  </w:style>
  <w:style w:type="paragraph" w:styleId="af1">
    <w:name w:val="List"/>
    <w:basedOn w:val="a6"/>
    <w:link w:val="af2"/>
  </w:style>
  <w:style w:type="character" w:customStyle="1" w:styleId="af2">
    <w:name w:val="Список Знак"/>
    <w:basedOn w:val="a7"/>
    <w:link w:val="af1"/>
    <w:rPr>
      <w:sz w:val="24"/>
    </w:rPr>
  </w:style>
  <w:style w:type="paragraph" w:customStyle="1" w:styleId="15">
    <w:name w:val="Гиперссылка1"/>
    <w:link w:val="af3"/>
    <w:rPr>
      <w:color w:val="0000FF"/>
      <w:u w:val="single"/>
    </w:rPr>
  </w:style>
  <w:style w:type="character" w:styleId="af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Заголовок1"/>
    <w:basedOn w:val="a"/>
    <w:next w:val="a6"/>
    <w:link w:val="2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3">
    <w:name w:val="Заголовок2"/>
    <w:basedOn w:val="1"/>
    <w:link w:val="18"/>
    <w:rPr>
      <w:rFonts w:ascii="Liberation Sans" w:hAnsi="Liberation Sans"/>
      <w:sz w:val="28"/>
    </w:rPr>
  </w:style>
  <w:style w:type="paragraph" w:customStyle="1" w:styleId="19">
    <w:name w:val="Строгий1"/>
    <w:link w:val="af4"/>
    <w:rPr>
      <w:b/>
    </w:rPr>
  </w:style>
  <w:style w:type="character" w:styleId="af4">
    <w:name w:val="Strong"/>
    <w:link w:val="19"/>
    <w:uiPriority w:val="22"/>
    <w:qFormat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m-0">
    <w:name w:val="m-0"/>
    <w:basedOn w:val="a"/>
    <w:link w:val="m-00"/>
    <w:pPr>
      <w:spacing w:beforeAutospacing="1" w:afterAutospacing="1"/>
    </w:pPr>
  </w:style>
  <w:style w:type="character" w:customStyle="1" w:styleId="m-00">
    <w:name w:val="m-0"/>
    <w:basedOn w:val="1"/>
    <w:link w:val="m-0"/>
    <w:rPr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9">
    <w:name w:val="List Paragraph"/>
    <w:basedOn w:val="a"/>
    <w:link w:val="afa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Елена Геннадьевна</dc:creator>
  <cp:lastModifiedBy>Нестерова Жанна Вячеславовна</cp:lastModifiedBy>
  <cp:revision>2</cp:revision>
  <dcterms:created xsi:type="dcterms:W3CDTF">2025-07-08T05:10:00Z</dcterms:created>
  <dcterms:modified xsi:type="dcterms:W3CDTF">2025-07-08T05:10:00Z</dcterms:modified>
</cp:coreProperties>
</file>