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C5" w:rsidRDefault="00544DE5">
      <w:pPr>
        <w:pStyle w:val="Standard"/>
        <w:jc w:val="both"/>
      </w:pPr>
      <w:r>
        <w:rPr>
          <w:noProof/>
          <w:lang w:eastAsia="ru-RU"/>
        </w:rPr>
        <w:drawing>
          <wp:inline distT="0" distB="0" distL="0" distR="0">
            <wp:extent cx="6077523" cy="1658163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7523" cy="1658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48C5" w:rsidRDefault="00DB48C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B86110" w:rsidRDefault="00B86110" w:rsidP="0025500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6110">
        <w:rPr>
          <w:rFonts w:ascii="Times New Roman" w:hAnsi="Times New Roman" w:cs="Times New Roman"/>
          <w:b/>
          <w:sz w:val="28"/>
        </w:rPr>
        <w:t xml:space="preserve">Более </w:t>
      </w:r>
      <w:r w:rsidR="00384FDD">
        <w:rPr>
          <w:rFonts w:ascii="Times New Roman" w:hAnsi="Times New Roman" w:cs="Times New Roman"/>
          <w:b/>
          <w:sz w:val="28"/>
        </w:rPr>
        <w:t>10 тысяч</w:t>
      </w:r>
      <w:r w:rsidRPr="00B86110">
        <w:rPr>
          <w:rFonts w:ascii="Times New Roman" w:hAnsi="Times New Roman" w:cs="Times New Roman"/>
          <w:b/>
          <w:sz w:val="28"/>
        </w:rPr>
        <w:t xml:space="preserve"> медработников в Приморье получают специальные социальные выплаты</w:t>
      </w:r>
    </w:p>
    <w:p w:rsidR="0025500C" w:rsidRPr="00E373E4" w:rsidRDefault="0025500C" w:rsidP="00FE0F8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DD" w:rsidRDefault="00783CB8" w:rsidP="00384FDD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Социального фонда России по Приморскому краю 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>с прошлого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выплат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мед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 xml:space="preserve">ицинским 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r w:rsidR="00F978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FDD" w:rsidRPr="00384FDD">
        <w:rPr>
          <w:rFonts w:ascii="Times New Roman" w:hAnsi="Times New Roman" w:cs="Times New Roman"/>
          <w:color w:val="000000"/>
          <w:sz w:val="24"/>
          <w:szCs w:val="24"/>
        </w:rPr>
        <w:t>В настоящее время ежемесячные выплаты получают 10 418 медработников. Общая сумма вып</w:t>
      </w:r>
      <w:r w:rsidR="00384FDD">
        <w:rPr>
          <w:rFonts w:ascii="Times New Roman" w:hAnsi="Times New Roman" w:cs="Times New Roman"/>
          <w:color w:val="000000"/>
          <w:sz w:val="24"/>
          <w:szCs w:val="24"/>
        </w:rPr>
        <w:t>лат в 2023 году составила 750 миллионов</w:t>
      </w:r>
      <w:r w:rsidR="00384FDD" w:rsidRPr="00384FDD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384FDD" w:rsidRDefault="00384FDD" w:rsidP="00384FDD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CB8" w:rsidRDefault="005A625A" w:rsidP="00384FDD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назначается</w:t>
      </w:r>
      <w:r w:rsidR="00783CB8"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медработникам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работающим в </w:t>
      </w:r>
      <w:r w:rsidR="00783CB8" w:rsidRPr="00783CB8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>х, которые входят</w:t>
      </w:r>
      <w:r w:rsidR="00783CB8"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в государственную или муниципальную 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>системы здравоохранения и участ</w:t>
      </w:r>
      <w:r w:rsidR="00783CB8" w:rsidRPr="00783CB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 xml:space="preserve">уют </w:t>
      </w:r>
      <w:r w:rsidR="00783CB8" w:rsidRPr="00783CB8">
        <w:rPr>
          <w:rFonts w:ascii="Times New Roman" w:hAnsi="Times New Roman" w:cs="Times New Roman"/>
          <w:color w:val="000000"/>
          <w:sz w:val="24"/>
          <w:szCs w:val="24"/>
        </w:rPr>
        <w:t>в программах обязательного медицинского страхования.</w:t>
      </w:r>
      <w:r w:rsidR="000C3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1E9" w:rsidRPr="00D156BE">
        <w:rPr>
          <w:rFonts w:ascii="Times New Roman" w:hAnsi="Times New Roman" w:cs="Times New Roman"/>
          <w:sz w:val="24"/>
          <w:szCs w:val="24"/>
        </w:rPr>
        <w:t>Размер</w:t>
      </w:r>
      <w:r w:rsidR="000C31E9">
        <w:rPr>
          <w:rFonts w:ascii="Times New Roman" w:hAnsi="Times New Roman" w:cs="Times New Roman"/>
          <w:sz w:val="24"/>
          <w:szCs w:val="24"/>
        </w:rPr>
        <w:t xml:space="preserve"> ежемесячной</w:t>
      </w:r>
      <w:r w:rsidR="000C31E9" w:rsidRPr="00D156BE">
        <w:rPr>
          <w:rFonts w:ascii="Times New Roman" w:hAnsi="Times New Roman" w:cs="Times New Roman"/>
          <w:sz w:val="24"/>
          <w:szCs w:val="24"/>
        </w:rPr>
        <w:t xml:space="preserve"> выплаты составляет от 4,5 до 18,5 тысяч рублей в зависимости от категории специалиста и вида организации</w:t>
      </w:r>
      <w:r w:rsidR="000C31E9">
        <w:rPr>
          <w:rFonts w:ascii="Times New Roman" w:hAnsi="Times New Roman" w:cs="Times New Roman"/>
          <w:sz w:val="24"/>
          <w:szCs w:val="24"/>
        </w:rPr>
        <w:t>.</w:t>
      </w:r>
    </w:p>
    <w:p w:rsidR="000E3D1A" w:rsidRDefault="00783CB8" w:rsidP="00783CB8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>Отделение Социального фонда России по Приморскому краю перечисляет выплаты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данных от медицинских организаций. По итогам каждого месяца 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>работодатели направляют в Отделение СФР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реестр 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>мед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>работников, име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>ющих право на получение выплаты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>. В реестре указывается размер назначаемой доплаты и данные, по которым она рассчитана.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 xml:space="preserve">такие </w:t>
      </w:r>
      <w:r w:rsidR="004A63A5">
        <w:rPr>
          <w:rFonts w:ascii="Times New Roman" w:hAnsi="Times New Roman" w:cs="Times New Roman"/>
          <w:color w:val="000000"/>
          <w:sz w:val="24"/>
          <w:szCs w:val="24"/>
        </w:rPr>
        <w:t>реестры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 </w:t>
      </w:r>
      <w:r w:rsidR="00384FDD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региона.</w:t>
      </w:r>
    </w:p>
    <w:p w:rsidR="00783CB8" w:rsidRDefault="00783CB8" w:rsidP="000E3D1A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>Отделение СФР назначает и перечисляет выплату в течение 7 рабочих дней после получения реестра от медицинской организации.</w:t>
      </w:r>
    </w:p>
    <w:p w:rsidR="000E2F36" w:rsidRDefault="000E2F36" w:rsidP="000E3D1A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63A5" w:rsidRPr="00FB13BE" w:rsidRDefault="004A63A5" w:rsidP="000E3D1A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A63A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 вас остались вопросы, вы всегда можете обратиться к специалистам Отделения СФР по Приморскому краю, позвонив по телефону: </w:t>
      </w:r>
      <w:r w:rsidR="0012162C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8-800-10-000-01</w:t>
      </w:r>
      <w:r w:rsidR="001216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B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(звонок бесплатный). </w:t>
      </w:r>
    </w:p>
    <w:p w:rsidR="00DB48C5" w:rsidRPr="00783CB8" w:rsidRDefault="00544DE5" w:rsidP="00783CB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CB8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B48C5" w:rsidRPr="00783CB8" w:rsidRDefault="00544DE5" w:rsidP="00783CB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CB8"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ED1EB3" w:rsidRPr="00944CAC" w:rsidRDefault="00544DE5" w:rsidP="00783CB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CB8">
        <w:rPr>
          <w:rFonts w:ascii="Times New Roman" w:hAnsi="Times New Roman" w:cs="Times New Roman"/>
          <w:sz w:val="24"/>
          <w:szCs w:val="24"/>
        </w:rPr>
        <w:t>по Приморскому краю</w:t>
      </w:r>
    </w:p>
    <w:sectPr w:rsidR="00ED1EB3" w:rsidRPr="00944CAC" w:rsidSect="00B138DB">
      <w:pgSz w:w="11906" w:h="16838"/>
      <w:pgMar w:top="1135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EE" w:rsidRDefault="008465EE">
      <w:pPr>
        <w:spacing w:after="0" w:line="240" w:lineRule="auto"/>
      </w:pPr>
      <w:r>
        <w:separator/>
      </w:r>
    </w:p>
  </w:endnote>
  <w:endnote w:type="continuationSeparator" w:id="0">
    <w:p w:rsidR="008465EE" w:rsidRDefault="008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EE" w:rsidRDefault="008465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65EE" w:rsidRDefault="0084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5"/>
    <w:rsid w:val="00000BFE"/>
    <w:rsid w:val="000073B2"/>
    <w:rsid w:val="0006491F"/>
    <w:rsid w:val="000C31E9"/>
    <w:rsid w:val="000E2F36"/>
    <w:rsid w:val="000E3D1A"/>
    <w:rsid w:val="000F0D1A"/>
    <w:rsid w:val="00111DE0"/>
    <w:rsid w:val="0012162C"/>
    <w:rsid w:val="001276B6"/>
    <w:rsid w:val="001666E4"/>
    <w:rsid w:val="001D2DCC"/>
    <w:rsid w:val="001D4235"/>
    <w:rsid w:val="002135F1"/>
    <w:rsid w:val="00213EC3"/>
    <w:rsid w:val="00220E55"/>
    <w:rsid w:val="0025500C"/>
    <w:rsid w:val="002743CB"/>
    <w:rsid w:val="00290163"/>
    <w:rsid w:val="002B3FF8"/>
    <w:rsid w:val="00337FD3"/>
    <w:rsid w:val="00342217"/>
    <w:rsid w:val="00351EBB"/>
    <w:rsid w:val="00361F01"/>
    <w:rsid w:val="003830BE"/>
    <w:rsid w:val="00384FDD"/>
    <w:rsid w:val="003A6F8D"/>
    <w:rsid w:val="003D78D7"/>
    <w:rsid w:val="00417D70"/>
    <w:rsid w:val="00442EAA"/>
    <w:rsid w:val="00495E3A"/>
    <w:rsid w:val="004A4C28"/>
    <w:rsid w:val="004A63A5"/>
    <w:rsid w:val="004B20ED"/>
    <w:rsid w:val="004B7E2D"/>
    <w:rsid w:val="00513EC4"/>
    <w:rsid w:val="00517B3B"/>
    <w:rsid w:val="0053593F"/>
    <w:rsid w:val="00544DE5"/>
    <w:rsid w:val="005516E5"/>
    <w:rsid w:val="00562C60"/>
    <w:rsid w:val="00585637"/>
    <w:rsid w:val="005A625A"/>
    <w:rsid w:val="005B3EDE"/>
    <w:rsid w:val="005B63E8"/>
    <w:rsid w:val="005F5DF8"/>
    <w:rsid w:val="006277CD"/>
    <w:rsid w:val="00627901"/>
    <w:rsid w:val="00627C44"/>
    <w:rsid w:val="006434A4"/>
    <w:rsid w:val="00646CF8"/>
    <w:rsid w:val="006639EC"/>
    <w:rsid w:val="00665D14"/>
    <w:rsid w:val="00677DBF"/>
    <w:rsid w:val="006C25A5"/>
    <w:rsid w:val="006C77B9"/>
    <w:rsid w:val="006E520F"/>
    <w:rsid w:val="006F2CF9"/>
    <w:rsid w:val="007026A9"/>
    <w:rsid w:val="007465CA"/>
    <w:rsid w:val="007502F9"/>
    <w:rsid w:val="00755AE4"/>
    <w:rsid w:val="00756140"/>
    <w:rsid w:val="007663BE"/>
    <w:rsid w:val="00777600"/>
    <w:rsid w:val="00783CB8"/>
    <w:rsid w:val="007C055C"/>
    <w:rsid w:val="007D6EC4"/>
    <w:rsid w:val="007D7745"/>
    <w:rsid w:val="00820974"/>
    <w:rsid w:val="00834F87"/>
    <w:rsid w:val="008465EE"/>
    <w:rsid w:val="008D64D4"/>
    <w:rsid w:val="00902FAD"/>
    <w:rsid w:val="00910095"/>
    <w:rsid w:val="00944CAC"/>
    <w:rsid w:val="00952634"/>
    <w:rsid w:val="009572C6"/>
    <w:rsid w:val="00975319"/>
    <w:rsid w:val="009945E1"/>
    <w:rsid w:val="009B42D9"/>
    <w:rsid w:val="00A1448C"/>
    <w:rsid w:val="00A52A62"/>
    <w:rsid w:val="00AA1E37"/>
    <w:rsid w:val="00AF2983"/>
    <w:rsid w:val="00B026E4"/>
    <w:rsid w:val="00B03977"/>
    <w:rsid w:val="00B138DB"/>
    <w:rsid w:val="00B23DB9"/>
    <w:rsid w:val="00B24C39"/>
    <w:rsid w:val="00B55B1F"/>
    <w:rsid w:val="00B6561B"/>
    <w:rsid w:val="00B86110"/>
    <w:rsid w:val="00BA095A"/>
    <w:rsid w:val="00BA3C73"/>
    <w:rsid w:val="00BB70E6"/>
    <w:rsid w:val="00BC7B97"/>
    <w:rsid w:val="00C1282D"/>
    <w:rsid w:val="00C50DFF"/>
    <w:rsid w:val="00C61B6D"/>
    <w:rsid w:val="00C926B5"/>
    <w:rsid w:val="00CA3980"/>
    <w:rsid w:val="00CA5356"/>
    <w:rsid w:val="00CB5098"/>
    <w:rsid w:val="00CD1101"/>
    <w:rsid w:val="00CE5777"/>
    <w:rsid w:val="00D00C55"/>
    <w:rsid w:val="00D175B7"/>
    <w:rsid w:val="00D47D0A"/>
    <w:rsid w:val="00D82057"/>
    <w:rsid w:val="00D943E8"/>
    <w:rsid w:val="00DB1E5E"/>
    <w:rsid w:val="00DB48C5"/>
    <w:rsid w:val="00E373E4"/>
    <w:rsid w:val="00E37CC4"/>
    <w:rsid w:val="00E40E78"/>
    <w:rsid w:val="00E75F25"/>
    <w:rsid w:val="00E94DDC"/>
    <w:rsid w:val="00EA6CA3"/>
    <w:rsid w:val="00ED1EB3"/>
    <w:rsid w:val="00ED387A"/>
    <w:rsid w:val="00F07C5C"/>
    <w:rsid w:val="00F142A4"/>
    <w:rsid w:val="00F16D0B"/>
    <w:rsid w:val="00F3352F"/>
    <w:rsid w:val="00F527E9"/>
    <w:rsid w:val="00F543C5"/>
    <w:rsid w:val="00F61848"/>
    <w:rsid w:val="00F673DC"/>
    <w:rsid w:val="00F75E02"/>
    <w:rsid w:val="00F9553C"/>
    <w:rsid w:val="00F978CD"/>
    <w:rsid w:val="00FA4302"/>
    <w:rsid w:val="00FB13BE"/>
    <w:rsid w:val="00FE0F84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95C4"/>
  <w15:docId w15:val="{BEF839CF-9CF9-48E5-94DA-16DF0B90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unhideWhenUsed/>
    <w:rsid w:val="003830BE"/>
    <w:rPr>
      <w:color w:val="0563C1"/>
      <w:u w:val="single" w:color="000000"/>
    </w:rPr>
  </w:style>
  <w:style w:type="paragraph" w:styleId="a6">
    <w:name w:val="No Spacing"/>
    <w:uiPriority w:val="1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35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5</cp:revision>
  <cp:lastPrinted>2023-05-25T01:44:00Z</cp:lastPrinted>
  <dcterms:created xsi:type="dcterms:W3CDTF">2024-01-25T22:41:00Z</dcterms:created>
  <dcterms:modified xsi:type="dcterms:W3CDTF">2024-01-29T01:25:00Z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