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0351" w:rsidRDefault="00640450" w:rsidP="00966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F2519" wp14:editId="770EF53D">
                <wp:simplePos x="0" y="0"/>
                <wp:positionH relativeFrom="column">
                  <wp:posOffset>10424</wp:posOffset>
                </wp:positionH>
                <wp:positionV relativeFrom="paragraph">
                  <wp:posOffset>1905</wp:posOffset>
                </wp:positionV>
                <wp:extent cx="3174520" cy="311150"/>
                <wp:effectExtent l="38100" t="57150" r="45085" b="508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74B" w:rsidRDefault="0096674B" w:rsidP="0096674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ПЕРЕНОС СРОКОВ </w:t>
                            </w:r>
                          </w:p>
                          <w:p w:rsidR="0096674B" w:rsidRPr="00082DBC" w:rsidRDefault="0096674B" w:rsidP="0096674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8pt;margin-top:.15pt;width:249.9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96674B" w:rsidRDefault="0096674B" w:rsidP="0096674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ПЕРЕНОС СРОКОВ </w:t>
                      </w:r>
                    </w:p>
                    <w:p w:rsidR="0096674B" w:rsidRPr="00082DBC" w:rsidRDefault="0096674B" w:rsidP="0096674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4A69" w:rsidRDefault="00404A69" w:rsidP="0096674B">
      <w:pPr>
        <w:spacing w:after="0" w:line="240" w:lineRule="auto"/>
        <w:jc w:val="both"/>
        <w:rPr>
          <w:rFonts w:ascii="Arial Narrow" w:hAnsi="Arial Narrow" w:cs="Amiri Quran"/>
          <w:color w:val="auto"/>
          <w:sz w:val="20"/>
          <w:szCs w:val="20"/>
        </w:rPr>
      </w:pPr>
    </w:p>
    <w:p w:rsidR="00132D8B" w:rsidRDefault="00BA7D33" w:rsidP="0096674B">
      <w:pPr>
        <w:spacing w:after="0" w:line="240" w:lineRule="auto"/>
        <w:jc w:val="both"/>
        <w:rPr>
          <w:rFonts w:ascii="Arial Narrow" w:hAnsi="Arial Narrow" w:cs="Amiri Quran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ПРОДЛЕНА УПЛАТА НАЛОГА ПО УСН</w:t>
      </w:r>
    </w:p>
    <w:p w:rsidR="00490E12" w:rsidRDefault="0015482D" w:rsidP="00A20839">
      <w:pPr>
        <w:spacing w:after="0" w:line="240" w:lineRule="auto"/>
        <w:ind w:right="1560"/>
        <w:mirrorIndents/>
        <w:jc w:val="both"/>
        <w:rPr>
          <w:rFonts w:ascii="Arial Narrow" w:hAnsi="Arial Narrow" w:cs="Amiri Quran"/>
          <w:color w:val="auto"/>
          <w:sz w:val="20"/>
          <w:szCs w:val="20"/>
        </w:rPr>
      </w:pPr>
      <w:r>
        <w:rPr>
          <w:rFonts w:ascii="Arial Narrow" w:hAnsi="Arial Narrow" w:cs="Amiri Quran"/>
          <w:noProof/>
          <w:color w:val="auto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6B5239B" wp14:editId="0E23A7A3">
            <wp:simplePos x="0" y="0"/>
            <wp:positionH relativeFrom="column">
              <wp:posOffset>2838450</wp:posOffset>
            </wp:positionH>
            <wp:positionV relativeFrom="paragraph">
              <wp:posOffset>111125</wp:posOffset>
            </wp:positionV>
            <wp:extent cx="410845" cy="461645"/>
            <wp:effectExtent l="0" t="0" r="0" b="0"/>
            <wp:wrapThrough wrapText="bothSides">
              <wp:wrapPolygon edited="0">
                <wp:start x="5008" y="2674"/>
                <wp:lineTo x="4006" y="6239"/>
                <wp:lineTo x="4006" y="17827"/>
                <wp:lineTo x="17026" y="17827"/>
                <wp:lineTo x="17026" y="6239"/>
                <wp:lineTo x="16025" y="2674"/>
                <wp:lineTo x="5008" y="2674"/>
              </wp:wrapPolygon>
            </wp:wrapThrough>
            <wp:docPr id="3" name="Рисунок 3" descr="C:\Users\Видеомонтаж\Desktop\картинки для буклета\календ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деомонтаж\Desktop\картинки для буклета\календар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4B">
        <w:rPr>
          <w:rFonts w:ascii="Arial Narrow" w:hAnsi="Arial Narrow" w:cs="Amiri Quran"/>
          <w:color w:val="auto"/>
          <w:sz w:val="20"/>
          <w:szCs w:val="20"/>
        </w:rPr>
        <w:t>Сроки уплаты налога по УСН за 2021 год переносятся</w:t>
      </w:r>
      <w:r w:rsidR="00E43054">
        <w:rPr>
          <w:rFonts w:ascii="Arial Narrow" w:hAnsi="Arial Narrow" w:cs="Amiri Quran"/>
          <w:color w:val="auto"/>
          <w:sz w:val="20"/>
          <w:szCs w:val="20"/>
        </w:rPr>
        <w:t xml:space="preserve"> в размере 1</w:t>
      </w:r>
      <w:r w:rsidR="00E43054" w:rsidRPr="00E43054">
        <w:rPr>
          <w:rFonts w:ascii="Arial Narrow" w:hAnsi="Arial Narrow" w:cs="Amiri Quran"/>
          <w:color w:val="auto"/>
          <w:sz w:val="20"/>
          <w:szCs w:val="20"/>
        </w:rPr>
        <w:t xml:space="preserve">/6 </w:t>
      </w:r>
      <w:r w:rsidR="00E43054">
        <w:rPr>
          <w:rFonts w:ascii="Arial Narrow" w:hAnsi="Arial Narrow" w:cs="Amiri Quran"/>
          <w:color w:val="auto"/>
          <w:sz w:val="20"/>
          <w:szCs w:val="20"/>
        </w:rPr>
        <w:t>от исчисленной суммы налога</w:t>
      </w:r>
      <w:r w:rsidR="0096674B">
        <w:rPr>
          <w:rFonts w:ascii="Arial Narrow" w:hAnsi="Arial Narrow" w:cs="Amiri Quran"/>
          <w:color w:val="auto"/>
          <w:sz w:val="20"/>
          <w:szCs w:val="20"/>
        </w:rPr>
        <w:t>:</w:t>
      </w:r>
    </w:p>
    <w:p w:rsidR="00135FE3" w:rsidRDefault="00EF2702" w:rsidP="00A20839">
      <w:pPr>
        <w:spacing w:after="0" w:line="240" w:lineRule="auto"/>
        <w:mirrorIndents/>
        <w:jc w:val="both"/>
      </w:pPr>
      <w:r>
        <w:t xml:space="preserve">• </w:t>
      </w:r>
      <w:r w:rsidR="0096674B">
        <w:rPr>
          <w:rFonts w:ascii="Arial Narrow" w:hAnsi="Arial Narrow" w:cs="Amiri Quran"/>
          <w:color w:val="auto"/>
          <w:sz w:val="20"/>
          <w:szCs w:val="20"/>
        </w:rPr>
        <w:t xml:space="preserve">для </w:t>
      </w:r>
      <w:r w:rsidR="0096674B" w:rsidRPr="002E6928">
        <w:rPr>
          <w:rFonts w:ascii="Arial Narrow" w:hAnsi="Arial Narrow" w:cs="Amiri Quran"/>
          <w:color w:val="FF0000"/>
          <w:sz w:val="20"/>
          <w:szCs w:val="20"/>
        </w:rPr>
        <w:t>организаций</w:t>
      </w:r>
      <w:r>
        <w:rPr>
          <w:rFonts w:ascii="Arial Narrow" w:hAnsi="Arial Narrow" w:cs="Amiri Quran"/>
          <w:color w:val="auto"/>
          <w:sz w:val="20"/>
          <w:szCs w:val="20"/>
        </w:rPr>
        <w:t xml:space="preserve"> с 31.03.2022 на </w:t>
      </w:r>
      <w:r w:rsidR="0096674B">
        <w:rPr>
          <w:rFonts w:ascii="Arial Narrow" w:hAnsi="Arial Narrow" w:cs="Amiri Quran"/>
          <w:color w:val="auto"/>
          <w:sz w:val="20"/>
          <w:szCs w:val="20"/>
        </w:rPr>
        <w:t>31.10.2022</w:t>
      </w:r>
    </w:p>
    <w:p w:rsidR="0096674B" w:rsidRPr="00135FE3" w:rsidRDefault="00EF2702" w:rsidP="0070723E">
      <w:pPr>
        <w:spacing w:after="0" w:line="240" w:lineRule="auto"/>
        <w:mirrorIndents/>
        <w:jc w:val="both"/>
      </w:pPr>
      <w:r>
        <w:t xml:space="preserve">• </w:t>
      </w:r>
      <w:r w:rsidR="0096674B">
        <w:rPr>
          <w:rFonts w:ascii="Arial Narrow" w:hAnsi="Arial Narrow" w:cs="Amiri Quran"/>
          <w:color w:val="auto"/>
          <w:sz w:val="20"/>
          <w:szCs w:val="20"/>
        </w:rPr>
        <w:t xml:space="preserve">для </w:t>
      </w:r>
      <w:r w:rsidR="0096674B" w:rsidRPr="002E6928">
        <w:rPr>
          <w:rFonts w:ascii="Arial Narrow" w:hAnsi="Arial Narrow" w:cs="Amiri Quran"/>
          <w:color w:val="FF0000"/>
          <w:sz w:val="20"/>
          <w:szCs w:val="20"/>
        </w:rPr>
        <w:t>ИП</w:t>
      </w:r>
      <w:r w:rsidR="0096674B">
        <w:rPr>
          <w:rFonts w:ascii="Arial Narrow" w:hAnsi="Arial Narrow" w:cs="Amiri Quran"/>
          <w:color w:val="auto"/>
          <w:sz w:val="20"/>
          <w:szCs w:val="20"/>
        </w:rPr>
        <w:t xml:space="preserve"> с 30.04.2022 на 30.11.2022</w:t>
      </w:r>
    </w:p>
    <w:p w:rsidR="004503D5" w:rsidRDefault="00EF5614" w:rsidP="00857AF3">
      <w:pPr>
        <w:spacing w:after="0" w:line="240" w:lineRule="auto"/>
        <w:ind w:right="567"/>
        <w:mirrorIndents/>
        <w:jc w:val="both"/>
        <w:rPr>
          <w:rFonts w:ascii="Arial Narrow" w:hAnsi="Arial Narrow" w:cs="Amiri Quran"/>
          <w:color w:val="auto"/>
          <w:sz w:val="20"/>
          <w:szCs w:val="20"/>
        </w:rPr>
      </w:pPr>
      <w:r>
        <w:rPr>
          <w:rFonts w:ascii="Arial Narrow" w:hAnsi="Arial Narrow" w:cs="Amiri Quran"/>
          <w:color w:val="auto"/>
          <w:sz w:val="20"/>
          <w:szCs w:val="20"/>
        </w:rPr>
        <w:t xml:space="preserve">Ежемесячный авансовый </w:t>
      </w:r>
      <w:proofErr w:type="gramStart"/>
      <w:r>
        <w:rPr>
          <w:rFonts w:ascii="Arial Narrow" w:hAnsi="Arial Narrow" w:cs="Amiri Quran"/>
          <w:color w:val="auto"/>
          <w:sz w:val="20"/>
          <w:szCs w:val="20"/>
        </w:rPr>
        <w:t>платёж</w:t>
      </w:r>
      <w:proofErr w:type="gramEnd"/>
      <w:r>
        <w:rPr>
          <w:rFonts w:ascii="Arial Narrow" w:hAnsi="Arial Narrow" w:cs="Amiri Quran"/>
          <w:color w:val="auto"/>
          <w:sz w:val="20"/>
          <w:szCs w:val="20"/>
        </w:rPr>
        <w:t xml:space="preserve"> по прибыли подлежащий уплате на 28 марта переносится</w:t>
      </w:r>
      <w:r w:rsidR="0096674B">
        <w:rPr>
          <w:rFonts w:ascii="Arial Narrow" w:hAnsi="Arial Narrow" w:cs="Amiri Quran"/>
          <w:color w:val="auto"/>
          <w:sz w:val="20"/>
          <w:szCs w:val="20"/>
        </w:rPr>
        <w:t xml:space="preserve"> на 28 </w:t>
      </w:r>
      <w:r w:rsidR="00490E12">
        <w:rPr>
          <w:rFonts w:ascii="Arial Narrow" w:hAnsi="Arial Narrow" w:cs="Amiri Quran"/>
          <w:color w:val="auto"/>
          <w:sz w:val="20"/>
          <w:szCs w:val="20"/>
        </w:rPr>
        <w:t xml:space="preserve">апреля </w:t>
      </w:r>
      <w:r w:rsidR="0096674B">
        <w:rPr>
          <w:rFonts w:ascii="Arial Narrow" w:hAnsi="Arial Narrow" w:cs="Amiri Quran"/>
          <w:color w:val="auto"/>
          <w:sz w:val="20"/>
          <w:szCs w:val="20"/>
        </w:rPr>
        <w:t>2022</w:t>
      </w:r>
      <w:r w:rsidR="006D0FEE">
        <w:rPr>
          <w:rFonts w:ascii="Arial Narrow" w:hAnsi="Arial Narrow" w:cs="Amiri Quran"/>
          <w:color w:val="auto"/>
          <w:sz w:val="20"/>
          <w:szCs w:val="20"/>
        </w:rPr>
        <w:t xml:space="preserve"> года.</w:t>
      </w:r>
      <w:r w:rsidR="00844956">
        <w:rPr>
          <w:rFonts w:ascii="Arial Narrow" w:hAnsi="Arial Narrow" w:cs="Amiri Quran"/>
          <w:color w:val="auto"/>
          <w:sz w:val="20"/>
          <w:szCs w:val="20"/>
        </w:rPr>
        <w:t xml:space="preserve"> </w:t>
      </w:r>
    </w:p>
    <w:p w:rsidR="00CF492B" w:rsidRPr="00BC1C1E" w:rsidRDefault="00E03C43" w:rsidP="00857AF3">
      <w:pPr>
        <w:spacing w:after="0" w:line="240" w:lineRule="auto"/>
        <w:ind w:right="567"/>
        <w:mirrorIndents/>
        <w:jc w:val="both"/>
        <w:rPr>
          <w:rFonts w:ascii="Arial Narrow" w:hAnsi="Arial Narrow" w:cs="Amiri Quran"/>
          <w:color w:val="auto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28.25pt;margin-top:5.85pt;width:21.95pt;height:21.95pt;z-index:-251584512;mso-position-horizontal-relative:text;mso-position-vertical-relative:text;mso-width-relative:page;mso-height-relative:page" wrapcoords="-617 0 -617 20983 21600 20983 21600 0 -617 0">
            <v:imagedata r:id="rId7" o:title="qr-code Постановление правительства"/>
            <w10:wrap type="through"/>
          </v:shape>
        </w:pict>
      </w:r>
      <w:r w:rsidR="00CF492B">
        <w:rPr>
          <w:rFonts w:ascii="Arial Narrow" w:hAnsi="Arial Narrow" w:cs="Amiri Quran"/>
          <w:color w:val="auto"/>
          <w:sz w:val="20"/>
          <w:szCs w:val="20"/>
        </w:rPr>
        <w:t>Постановлением Правительства ПК от 22.03.2022 № 157-ПП изменены</w:t>
      </w:r>
      <w:r w:rsidR="00BC1C1E">
        <w:rPr>
          <w:rFonts w:ascii="Arial Narrow" w:hAnsi="Arial Narrow" w:cs="Amiri Quran"/>
          <w:color w:val="auto"/>
          <w:sz w:val="20"/>
          <w:szCs w:val="20"/>
        </w:rPr>
        <w:t xml:space="preserve"> сроки </w:t>
      </w:r>
      <w:r w:rsidR="00CF492B">
        <w:rPr>
          <w:rFonts w:ascii="Arial Narrow" w:hAnsi="Arial Narrow" w:cs="Amiri Quran"/>
          <w:color w:val="auto"/>
          <w:sz w:val="20"/>
          <w:szCs w:val="20"/>
        </w:rPr>
        <w:t xml:space="preserve"> уплаты</w:t>
      </w:r>
      <w:r w:rsidR="002267CD">
        <w:rPr>
          <w:rFonts w:ascii="Arial Narrow" w:hAnsi="Arial Narrow" w:cs="Amiri Quran"/>
          <w:color w:val="auto"/>
          <w:sz w:val="20"/>
          <w:szCs w:val="20"/>
        </w:rPr>
        <w:t xml:space="preserve"> для всех организаций</w:t>
      </w:r>
      <w:r w:rsidR="00BC1C1E">
        <w:rPr>
          <w:rFonts w:ascii="Arial Narrow" w:hAnsi="Arial Narrow" w:cs="Amiri Quran"/>
          <w:color w:val="auto"/>
          <w:sz w:val="20"/>
          <w:szCs w:val="20"/>
        </w:rPr>
        <w:t xml:space="preserve"> и ИП, с которыми вы можете ознакомиться по ссылке</w:t>
      </w:r>
      <w:r w:rsidR="00844956">
        <w:rPr>
          <w:rFonts w:ascii="Arial Narrow" w:hAnsi="Arial Narrow" w:cs="Amiri Quran"/>
          <w:color w:val="auto"/>
          <w:sz w:val="20"/>
          <w:szCs w:val="20"/>
        </w:rPr>
        <w:t>:</w:t>
      </w:r>
      <w:r w:rsidR="00BC1C1E">
        <w:rPr>
          <w:rFonts w:ascii="Arial Narrow" w:hAnsi="Arial Narrow" w:cs="Amiri Quran"/>
          <w:color w:val="auto"/>
          <w:sz w:val="20"/>
          <w:szCs w:val="20"/>
        </w:rPr>
        <w:t xml:space="preserve"> </w:t>
      </w:r>
      <w:hyperlink r:id="rId8" w:history="1">
        <w:r w:rsidR="00BC1C1E" w:rsidRPr="001C76E3">
          <w:rPr>
            <w:rStyle w:val="a5"/>
            <w:rFonts w:ascii="Arial Narrow" w:hAnsi="Arial Narrow" w:cs="Amiri Quran"/>
            <w:sz w:val="20"/>
            <w:szCs w:val="20"/>
            <w:lang w:val="en-US"/>
          </w:rPr>
          <w:t>http</w:t>
        </w:r>
        <w:r w:rsidR="00BC1C1E" w:rsidRPr="001C76E3">
          <w:rPr>
            <w:rStyle w:val="a5"/>
            <w:rFonts w:ascii="Arial Narrow" w:hAnsi="Arial Narrow" w:cs="Amiri Quran"/>
            <w:sz w:val="20"/>
            <w:szCs w:val="20"/>
          </w:rPr>
          <w:t>://</w:t>
        </w:r>
        <w:r w:rsidR="00BC1C1E" w:rsidRPr="001C76E3">
          <w:rPr>
            <w:rStyle w:val="a5"/>
            <w:rFonts w:ascii="Arial Narrow" w:hAnsi="Arial Narrow" w:cs="Amiri Quran"/>
            <w:sz w:val="20"/>
            <w:szCs w:val="20"/>
            <w:lang w:val="en-US"/>
          </w:rPr>
          <w:t>publication</w:t>
        </w:r>
        <w:r w:rsidR="00BC1C1E" w:rsidRPr="001C76E3">
          <w:rPr>
            <w:rStyle w:val="a5"/>
            <w:rFonts w:ascii="Arial Narrow" w:hAnsi="Arial Narrow" w:cs="Amiri Quran"/>
            <w:sz w:val="20"/>
            <w:szCs w:val="20"/>
          </w:rPr>
          <w:t>.</w:t>
        </w:r>
        <w:proofErr w:type="spellStart"/>
        <w:r w:rsidR="00BC1C1E" w:rsidRPr="001C76E3">
          <w:rPr>
            <w:rStyle w:val="a5"/>
            <w:rFonts w:ascii="Arial Narrow" w:hAnsi="Arial Narrow" w:cs="Amiri Quran"/>
            <w:sz w:val="20"/>
            <w:szCs w:val="20"/>
            <w:lang w:val="en-US"/>
          </w:rPr>
          <w:t>pravo</w:t>
        </w:r>
        <w:proofErr w:type="spellEnd"/>
        <w:r w:rsidR="00BC1C1E" w:rsidRPr="001C76E3">
          <w:rPr>
            <w:rStyle w:val="a5"/>
            <w:rFonts w:ascii="Arial Narrow" w:hAnsi="Arial Narrow" w:cs="Amiri Quran"/>
            <w:sz w:val="20"/>
            <w:szCs w:val="20"/>
          </w:rPr>
          <w:t>.</w:t>
        </w:r>
        <w:proofErr w:type="spellStart"/>
        <w:r w:rsidR="00BC1C1E" w:rsidRPr="001C76E3">
          <w:rPr>
            <w:rStyle w:val="a5"/>
            <w:rFonts w:ascii="Arial Narrow" w:hAnsi="Arial Narrow" w:cs="Amiri Quran"/>
            <w:sz w:val="20"/>
            <w:szCs w:val="20"/>
            <w:lang w:val="en-US"/>
          </w:rPr>
          <w:t>gov</w:t>
        </w:r>
        <w:proofErr w:type="spellEnd"/>
        <w:r w:rsidR="00BC1C1E" w:rsidRPr="001C76E3">
          <w:rPr>
            <w:rStyle w:val="a5"/>
            <w:rFonts w:ascii="Arial Narrow" w:hAnsi="Arial Narrow" w:cs="Amiri Quran"/>
            <w:sz w:val="20"/>
            <w:szCs w:val="20"/>
          </w:rPr>
          <w:t>.</w:t>
        </w:r>
        <w:proofErr w:type="spellStart"/>
        <w:r w:rsidR="00BC1C1E" w:rsidRPr="001C76E3">
          <w:rPr>
            <w:rStyle w:val="a5"/>
            <w:rFonts w:ascii="Arial Narrow" w:hAnsi="Arial Narrow" w:cs="Amiri Quran"/>
            <w:sz w:val="20"/>
            <w:szCs w:val="20"/>
            <w:lang w:val="en-US"/>
          </w:rPr>
          <w:t>ru</w:t>
        </w:r>
        <w:proofErr w:type="spellEnd"/>
        <w:r w:rsidR="00BC1C1E" w:rsidRPr="001C76E3">
          <w:rPr>
            <w:rStyle w:val="a5"/>
            <w:rFonts w:ascii="Arial Narrow" w:hAnsi="Arial Narrow" w:cs="Amiri Quran"/>
            <w:sz w:val="20"/>
            <w:szCs w:val="20"/>
          </w:rPr>
          <w:t>/</w:t>
        </w:r>
        <w:r w:rsidR="00BC1C1E" w:rsidRPr="001C76E3">
          <w:rPr>
            <w:rStyle w:val="a5"/>
            <w:rFonts w:ascii="Arial Narrow" w:hAnsi="Arial Narrow" w:cs="Amiri Quran"/>
            <w:sz w:val="20"/>
            <w:szCs w:val="20"/>
            <w:lang w:val="en-US"/>
          </w:rPr>
          <w:t>Document</w:t>
        </w:r>
        <w:r w:rsidR="00BC1C1E" w:rsidRPr="001C76E3">
          <w:rPr>
            <w:rStyle w:val="a5"/>
            <w:rFonts w:ascii="Arial Narrow" w:hAnsi="Arial Narrow" w:cs="Amiri Quran"/>
            <w:sz w:val="20"/>
            <w:szCs w:val="20"/>
          </w:rPr>
          <w:t>/</w:t>
        </w:r>
        <w:r w:rsidR="00BC1C1E" w:rsidRPr="001C76E3">
          <w:rPr>
            <w:rStyle w:val="a5"/>
            <w:rFonts w:ascii="Arial Narrow" w:hAnsi="Arial Narrow" w:cs="Amiri Quran"/>
            <w:sz w:val="20"/>
            <w:szCs w:val="20"/>
            <w:lang w:val="en-US"/>
          </w:rPr>
          <w:t>View</w:t>
        </w:r>
        <w:r w:rsidR="00BC1C1E" w:rsidRPr="001C76E3">
          <w:rPr>
            <w:rStyle w:val="a5"/>
            <w:rFonts w:ascii="Arial Narrow" w:hAnsi="Arial Narrow" w:cs="Amiri Quran"/>
            <w:sz w:val="20"/>
            <w:szCs w:val="20"/>
          </w:rPr>
          <w:t>/2501202203250021</w:t>
        </w:r>
      </w:hyperlink>
      <w:r w:rsidR="00BC1C1E" w:rsidRPr="00BC1C1E">
        <w:rPr>
          <w:rFonts w:ascii="Arial Narrow" w:hAnsi="Arial Narrow" w:cs="Amiri Quran"/>
          <w:color w:val="auto"/>
          <w:sz w:val="20"/>
          <w:szCs w:val="20"/>
          <w:u w:val="single"/>
        </w:rPr>
        <w:t xml:space="preserve"> </w:t>
      </w:r>
    </w:p>
    <w:p w:rsidR="00640450" w:rsidRDefault="00E10CE2" w:rsidP="00640450">
      <w:pPr>
        <w:spacing w:after="0" w:line="240" w:lineRule="auto"/>
        <w:ind w:right="1985" w:firstLine="142"/>
        <w:jc w:val="both"/>
        <w:rPr>
          <w:rFonts w:ascii="Arial Narrow" w:hAnsi="Arial Narrow" w:cs="Amiri Qur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2BFC8" wp14:editId="7DE40B88">
                <wp:simplePos x="0" y="0"/>
                <wp:positionH relativeFrom="column">
                  <wp:posOffset>10160</wp:posOffset>
                </wp:positionH>
                <wp:positionV relativeFrom="paragraph">
                  <wp:posOffset>17903</wp:posOffset>
                </wp:positionV>
                <wp:extent cx="3148330" cy="311150"/>
                <wp:effectExtent l="38100" t="57150" r="52070" b="508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50" w:rsidRDefault="003977BD" w:rsidP="0064045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КОНТРОЛЬНЫЕ МЕРОПРИЯТИЯ</w:t>
                            </w:r>
                          </w:p>
                          <w:p w:rsidR="00640450" w:rsidRPr="00082DBC" w:rsidRDefault="00640450" w:rsidP="0064045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.8pt;margin-top:1.4pt;width:247.9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640450" w:rsidRDefault="003977BD" w:rsidP="0064045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КОНТРОЛЬНЫЕ МЕРОПРИЯТИЯ</w:t>
                      </w:r>
                    </w:p>
                    <w:p w:rsidR="00640450" w:rsidRPr="00082DBC" w:rsidRDefault="00640450" w:rsidP="0064045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450" w:rsidRDefault="00640450" w:rsidP="00640450">
      <w:pPr>
        <w:tabs>
          <w:tab w:val="left" w:pos="3828"/>
        </w:tabs>
        <w:spacing w:after="0" w:line="240" w:lineRule="auto"/>
        <w:jc w:val="both"/>
        <w:rPr>
          <w:rFonts w:ascii="Arial Narrow" w:hAnsi="Arial Narrow" w:cs="Amiri Quran"/>
          <w:color w:val="auto"/>
          <w:sz w:val="20"/>
          <w:szCs w:val="20"/>
        </w:rPr>
      </w:pPr>
    </w:p>
    <w:p w:rsidR="00844956" w:rsidRDefault="00844956" w:rsidP="00640450">
      <w:pPr>
        <w:tabs>
          <w:tab w:val="left" w:pos="3828"/>
        </w:tabs>
        <w:spacing w:after="0" w:line="240" w:lineRule="auto"/>
        <w:jc w:val="both"/>
        <w:rPr>
          <w:rFonts w:ascii="Arial Narrow" w:hAnsi="Arial Narrow" w:cs="Amiri Quran"/>
          <w:color w:val="auto"/>
          <w:sz w:val="20"/>
          <w:szCs w:val="20"/>
        </w:rPr>
      </w:pPr>
    </w:p>
    <w:p w:rsidR="003B0C8C" w:rsidRDefault="0070723E" w:rsidP="00707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567"/>
        <w:jc w:val="both"/>
        <w:rPr>
          <w:rFonts w:asciiTheme="minorHAnsi" w:hAnsiTheme="minorHAnsi" w:cstheme="minorHAnsi"/>
          <w:b/>
          <w:color w:val="C00000"/>
        </w:rPr>
      </w:pPr>
      <w:r w:rsidRPr="005D056D">
        <w:rPr>
          <w:rFonts w:asciiTheme="minorHAnsi" w:hAnsiTheme="minorHAnsi" w:cstheme="minorHAnsi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71B68B1" wp14:editId="718C36F9">
            <wp:simplePos x="0" y="0"/>
            <wp:positionH relativeFrom="column">
              <wp:posOffset>2838450</wp:posOffset>
            </wp:positionH>
            <wp:positionV relativeFrom="paragraph">
              <wp:posOffset>36830</wp:posOffset>
            </wp:positionV>
            <wp:extent cx="362585" cy="297180"/>
            <wp:effectExtent l="0" t="0" r="0" b="7620"/>
            <wp:wrapThrough wrapText="bothSides">
              <wp:wrapPolygon edited="0">
                <wp:start x="5674" y="0"/>
                <wp:lineTo x="0" y="9692"/>
                <wp:lineTo x="0" y="20769"/>
                <wp:lineTo x="20427" y="20769"/>
                <wp:lineTo x="20427" y="0"/>
                <wp:lineTo x="5674" y="0"/>
              </wp:wrapPolygon>
            </wp:wrapThrough>
            <wp:docPr id="16" name="Рисунок 16" descr="C:\Users\Видеомонтаж\Desktop\картинки для буклета\Проверка автомоб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идеомонтаж\Desktop\картинки для буклета\Проверка автомобил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FB0" w:rsidRPr="005D056D">
        <w:rPr>
          <w:rFonts w:asciiTheme="minorHAnsi" w:hAnsiTheme="minorHAnsi" w:cstheme="minorHAnsi"/>
          <w:b/>
          <w:noProof/>
          <w:color w:val="C00000"/>
        </w:rPr>
        <w:drawing>
          <wp:anchor distT="0" distB="0" distL="114300" distR="114300" simplePos="0" relativeHeight="251684864" behindDoc="0" locked="0" layoutInCell="1" allowOverlap="1" wp14:anchorId="2B25E538" wp14:editId="67D76B6F">
            <wp:simplePos x="0" y="0"/>
            <wp:positionH relativeFrom="column">
              <wp:posOffset>1883410</wp:posOffset>
            </wp:positionH>
            <wp:positionV relativeFrom="paragraph">
              <wp:posOffset>4837430</wp:posOffset>
            </wp:positionV>
            <wp:extent cx="543560" cy="543560"/>
            <wp:effectExtent l="0" t="0" r="8890" b="8890"/>
            <wp:wrapNone/>
            <wp:docPr id="25" name="Рисунок 25" descr="C:\Users\Видеомонтаж\AppData\Local\Microsoft\Windows\INetCache\Content.Word\178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идеомонтаж\AppData\Local\Microsoft\Windows\INetCache\Content.Word\17858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F4" w:rsidRPr="005D056D">
        <w:rPr>
          <w:rFonts w:asciiTheme="minorHAnsi" w:hAnsiTheme="minorHAnsi" w:cstheme="minorHAnsi"/>
          <w:b/>
          <w:color w:val="C00000"/>
        </w:rPr>
        <w:t>ПРИОСТАНОВЛЕНЫ</w:t>
      </w:r>
      <w:r w:rsidR="00627857" w:rsidRPr="005D056D">
        <w:rPr>
          <w:rFonts w:asciiTheme="minorHAnsi" w:hAnsiTheme="minorHAnsi" w:cstheme="minorHAnsi"/>
          <w:b/>
          <w:color w:val="C00000"/>
        </w:rPr>
        <w:t xml:space="preserve"> </w:t>
      </w:r>
      <w:r w:rsidR="00BD76F4" w:rsidRPr="005D056D">
        <w:rPr>
          <w:rFonts w:asciiTheme="minorHAnsi" w:hAnsiTheme="minorHAnsi" w:cstheme="minorHAnsi"/>
          <w:b/>
          <w:color w:val="C00000"/>
        </w:rPr>
        <w:t>ВЫЕЗДНЫЕ</w:t>
      </w:r>
      <w:r w:rsidR="00627857" w:rsidRPr="005D056D">
        <w:rPr>
          <w:rFonts w:asciiTheme="minorHAnsi" w:hAnsiTheme="minorHAnsi" w:cstheme="minorHAnsi"/>
          <w:b/>
          <w:color w:val="C00000"/>
        </w:rPr>
        <w:t xml:space="preserve"> НАЛОГОВЫЕ</w:t>
      </w:r>
      <w:r w:rsidRPr="005D056D">
        <w:rPr>
          <w:rFonts w:asciiTheme="minorHAnsi" w:hAnsiTheme="minorHAnsi" w:cstheme="minorHAnsi"/>
          <w:b/>
          <w:color w:val="C00000"/>
        </w:rPr>
        <w:t xml:space="preserve"> </w:t>
      </w:r>
      <w:r w:rsidR="003977BD" w:rsidRPr="005D056D">
        <w:rPr>
          <w:rFonts w:asciiTheme="minorHAnsi" w:hAnsiTheme="minorHAnsi" w:cstheme="minorHAnsi"/>
          <w:b/>
          <w:color w:val="C00000"/>
        </w:rPr>
        <w:t>(В ТОМ ЧИСЛЕ ПОВТОРНЫЕ) ПР</w:t>
      </w:r>
      <w:r w:rsidR="00BD76F4" w:rsidRPr="005D056D">
        <w:rPr>
          <w:rFonts w:asciiTheme="minorHAnsi" w:hAnsiTheme="minorHAnsi" w:cstheme="minorHAnsi"/>
          <w:b/>
          <w:color w:val="C00000"/>
        </w:rPr>
        <w:t>О</w:t>
      </w:r>
      <w:r w:rsidR="003977BD" w:rsidRPr="005D056D">
        <w:rPr>
          <w:rFonts w:asciiTheme="minorHAnsi" w:hAnsiTheme="minorHAnsi" w:cstheme="minorHAnsi"/>
          <w:b/>
          <w:color w:val="C00000"/>
        </w:rPr>
        <w:t>ВЕРКИ</w:t>
      </w:r>
      <w:r w:rsidRPr="005D056D">
        <w:rPr>
          <w:rFonts w:asciiTheme="minorHAnsi" w:hAnsiTheme="minorHAnsi" w:cstheme="minorHAnsi"/>
          <w:b/>
          <w:color w:val="C00000"/>
        </w:rPr>
        <w:t xml:space="preserve"> </w:t>
      </w:r>
      <w:r w:rsidR="003977BD" w:rsidRPr="005D056D">
        <w:rPr>
          <w:rFonts w:asciiTheme="minorHAnsi" w:hAnsiTheme="minorHAnsi" w:cstheme="minorHAnsi"/>
          <w:b/>
          <w:color w:val="C00000"/>
          <w:lang w:val="en-US"/>
        </w:rPr>
        <w:t>IT</w:t>
      </w:r>
      <w:r w:rsidR="003977BD" w:rsidRPr="005D056D">
        <w:rPr>
          <w:rFonts w:asciiTheme="minorHAnsi" w:hAnsiTheme="minorHAnsi" w:cstheme="minorHAnsi"/>
          <w:b/>
          <w:color w:val="C00000"/>
        </w:rPr>
        <w:t xml:space="preserve">-КОМПАНИЙ ДО 3 МАРТА 2025 </w:t>
      </w:r>
      <w:r w:rsidR="00BD76F4" w:rsidRPr="005D056D">
        <w:rPr>
          <w:rFonts w:asciiTheme="minorHAnsi" w:hAnsiTheme="minorHAnsi" w:cstheme="minorHAnsi"/>
          <w:b/>
          <w:color w:val="C00000"/>
        </w:rPr>
        <w:t>ГОДА</w:t>
      </w:r>
    </w:p>
    <w:p w:rsidR="003B0C8C" w:rsidRDefault="00C2691A" w:rsidP="003B0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62BE7" wp14:editId="603F145C">
                <wp:simplePos x="0" y="0"/>
                <wp:positionH relativeFrom="column">
                  <wp:posOffset>9667</wp:posOffset>
                </wp:positionH>
                <wp:positionV relativeFrom="paragraph">
                  <wp:posOffset>46848</wp:posOffset>
                </wp:positionV>
                <wp:extent cx="3148330" cy="311150"/>
                <wp:effectExtent l="38100" t="57150" r="52070" b="508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C8C" w:rsidRDefault="00627857" w:rsidP="00E10CE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УРЕГУЛИРОВАНИЕ ЗАДОЛЖНОСТИ</w:t>
                            </w:r>
                          </w:p>
                          <w:p w:rsidR="003B0C8C" w:rsidRPr="00082DBC" w:rsidRDefault="003B0C8C" w:rsidP="00E10CE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.75pt;margin-top:3.7pt;width:247.9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3B0C8C" w:rsidRDefault="00627857" w:rsidP="00E10CE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УРЕГУЛИРОВАНИЕ ЗАДОЛЖНОСТИ</w:t>
                      </w:r>
                    </w:p>
                    <w:p w:rsidR="003B0C8C" w:rsidRPr="00082DBC" w:rsidRDefault="003B0C8C" w:rsidP="00E10CE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691A" w:rsidRDefault="00C2691A" w:rsidP="003B0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940FCD" w:rsidRPr="00D930DE" w:rsidRDefault="003B0C8C" w:rsidP="003B0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ИЗМЕНЕНИЕ РАСЧЁТА ПЕНЕЙ</w:t>
      </w:r>
    </w:p>
    <w:p w:rsidR="003B0C8C" w:rsidRDefault="00900253" w:rsidP="00550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284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7E607CE2" wp14:editId="56A3E283">
            <wp:simplePos x="0" y="0"/>
            <wp:positionH relativeFrom="column">
              <wp:posOffset>2891155</wp:posOffset>
            </wp:positionH>
            <wp:positionV relativeFrom="paragraph">
              <wp:posOffset>43815</wp:posOffset>
            </wp:positionV>
            <wp:extent cx="320040" cy="380365"/>
            <wp:effectExtent l="0" t="0" r="0" b="635"/>
            <wp:wrapThrough wrapText="bothSides">
              <wp:wrapPolygon edited="0">
                <wp:start x="3857" y="0"/>
                <wp:lineTo x="2571" y="3245"/>
                <wp:lineTo x="1286" y="20554"/>
                <wp:lineTo x="19286" y="20554"/>
                <wp:lineTo x="18000" y="3245"/>
                <wp:lineTo x="16714" y="0"/>
                <wp:lineTo x="3857" y="0"/>
              </wp:wrapPolygon>
            </wp:wrapThrough>
            <wp:docPr id="13" name="Рисунок 13" descr="C:\Users\Видеомонтаж\AppData\Local\Microsoft\Windows\INetCache\Content.Word\1613348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Видеомонтаж\AppData\Local\Microsoft\Windows\INetCache\Content.Word\1613348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8C" w:rsidRPr="00077623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3B0C8C">
        <w:rPr>
          <w:rFonts w:ascii="Arial Narrow" w:hAnsi="Arial Narrow"/>
          <w:color w:val="auto"/>
          <w:sz w:val="20"/>
          <w:szCs w:val="20"/>
        </w:rPr>
        <w:t>–</w:t>
      </w:r>
      <w:r w:rsidR="00EB06C7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3B0C8C">
        <w:rPr>
          <w:rFonts w:ascii="Arial Narrow" w:hAnsi="Arial Narrow"/>
          <w:color w:val="auto"/>
          <w:sz w:val="20"/>
          <w:szCs w:val="20"/>
        </w:rPr>
        <w:t xml:space="preserve">в период с </w:t>
      </w:r>
      <w:smartTag w:uri="urn:schemas-microsoft-com:office:smarttags" w:element="date">
        <w:smartTagPr>
          <w:attr w:name="Year" w:val="2022"/>
          <w:attr w:name="Day" w:val="09"/>
          <w:attr w:name="Month" w:val="03"/>
          <w:attr w:name="ls" w:val="trans"/>
        </w:smartTagPr>
        <w:r w:rsidR="003B0C8C">
          <w:rPr>
            <w:rFonts w:ascii="Arial Narrow" w:hAnsi="Arial Narrow"/>
            <w:color w:val="auto"/>
            <w:sz w:val="20"/>
            <w:szCs w:val="20"/>
          </w:rPr>
          <w:t>09.03.2022</w:t>
        </w:r>
      </w:smartTag>
      <w:r w:rsidR="003B0C8C">
        <w:rPr>
          <w:rFonts w:ascii="Arial Narrow" w:hAnsi="Arial Narrow"/>
          <w:color w:val="auto"/>
          <w:sz w:val="20"/>
          <w:szCs w:val="20"/>
        </w:rPr>
        <w:t xml:space="preserve"> по </w:t>
      </w:r>
      <w:smartTag w:uri="urn:schemas-microsoft-com:office:smarttags" w:element="date">
        <w:smartTagPr>
          <w:attr w:name="Year" w:val="2023"/>
          <w:attr w:name="Day" w:val="31"/>
          <w:attr w:name="Month" w:val="12"/>
          <w:attr w:name="ls" w:val="trans"/>
        </w:smartTagPr>
        <w:r w:rsidR="003B0C8C">
          <w:rPr>
            <w:rFonts w:ascii="Arial Narrow" w:hAnsi="Arial Narrow"/>
            <w:color w:val="auto"/>
            <w:sz w:val="20"/>
            <w:szCs w:val="20"/>
          </w:rPr>
          <w:t>31.12.2023</w:t>
        </w:r>
      </w:smartTag>
      <w:r w:rsidR="003B0C8C">
        <w:rPr>
          <w:rFonts w:ascii="Arial Narrow" w:hAnsi="Arial Narrow"/>
          <w:color w:val="auto"/>
          <w:sz w:val="20"/>
          <w:szCs w:val="20"/>
        </w:rPr>
        <w:t xml:space="preserve"> ставка пени с 31 дня просрочки исполнения обязанности по уплате налога действует в размере 1</w:t>
      </w:r>
      <w:r w:rsidR="003B0C8C" w:rsidRPr="0066454E">
        <w:rPr>
          <w:rFonts w:ascii="Arial Narrow" w:hAnsi="Arial Narrow"/>
          <w:color w:val="auto"/>
          <w:sz w:val="20"/>
          <w:szCs w:val="20"/>
        </w:rPr>
        <w:t>/</w:t>
      </w:r>
      <w:r w:rsidR="003B0C8C">
        <w:rPr>
          <w:rFonts w:ascii="Arial Narrow" w:hAnsi="Arial Narrow"/>
          <w:color w:val="auto"/>
          <w:sz w:val="20"/>
          <w:szCs w:val="20"/>
        </w:rPr>
        <w:t>300 ставки рефинансирования.</w:t>
      </w:r>
    </w:p>
    <w:p w:rsidR="00E32C9B" w:rsidRDefault="00562FB0" w:rsidP="00900253">
      <w:pPr>
        <w:spacing w:after="0" w:line="240" w:lineRule="auto"/>
        <w:ind w:right="567"/>
        <w:jc w:val="both"/>
        <w:rPr>
          <w:rFonts w:ascii="Bahnschrift SemiBold SemiConden" w:hAnsi="Bahnschrift SemiBold SemiConden"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9B3D378" wp14:editId="42C46BF3">
            <wp:simplePos x="0" y="0"/>
            <wp:positionH relativeFrom="column">
              <wp:posOffset>1883410</wp:posOffset>
            </wp:positionH>
            <wp:positionV relativeFrom="paragraph">
              <wp:posOffset>4837430</wp:posOffset>
            </wp:positionV>
            <wp:extent cx="543560" cy="543560"/>
            <wp:effectExtent l="0" t="0" r="8890" b="8890"/>
            <wp:wrapNone/>
            <wp:docPr id="27" name="Рисунок 27" descr="C:\Users\Видеомонтаж\AppData\Local\Microsoft\Windows\INetCache\Content.Word\178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идеомонтаж\AppData\Local\Microsoft\Windows\INetCache\Content.Word\17858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046E1C74" wp14:editId="0F463315">
            <wp:simplePos x="0" y="0"/>
            <wp:positionH relativeFrom="column">
              <wp:posOffset>1883410</wp:posOffset>
            </wp:positionH>
            <wp:positionV relativeFrom="paragraph">
              <wp:posOffset>4837430</wp:posOffset>
            </wp:positionV>
            <wp:extent cx="543560" cy="543560"/>
            <wp:effectExtent l="0" t="0" r="8890" b="8890"/>
            <wp:wrapNone/>
            <wp:docPr id="26" name="Рисунок 26" descr="C:\Users\Видеомонтаж\AppData\Local\Microsoft\Windows\INetCache\Content.Word\178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идеомонтаж\AppData\Local\Microsoft\Windows\INetCache\Content.Word\17858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322752A" wp14:editId="2BF57924">
            <wp:simplePos x="0" y="0"/>
            <wp:positionH relativeFrom="column">
              <wp:posOffset>1883410</wp:posOffset>
            </wp:positionH>
            <wp:positionV relativeFrom="paragraph">
              <wp:posOffset>4837430</wp:posOffset>
            </wp:positionV>
            <wp:extent cx="543560" cy="543560"/>
            <wp:effectExtent l="0" t="0" r="8890" b="8890"/>
            <wp:wrapNone/>
            <wp:docPr id="24" name="Рисунок 24" descr="C:\Users\Видеомонтаж\AppData\Local\Microsoft\Windows\INetCache\Content.Word\178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деомонтаж\AppData\Local\Microsoft\Windows\INetCache\Content.Word\17858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03352C5A" wp14:editId="29F33D1B">
            <wp:simplePos x="0" y="0"/>
            <wp:positionH relativeFrom="column">
              <wp:posOffset>1883410</wp:posOffset>
            </wp:positionH>
            <wp:positionV relativeFrom="paragraph">
              <wp:posOffset>4837430</wp:posOffset>
            </wp:positionV>
            <wp:extent cx="543560" cy="543560"/>
            <wp:effectExtent l="0" t="0" r="8890" b="8890"/>
            <wp:wrapNone/>
            <wp:docPr id="23" name="Рисунок 23" descr="C:\Users\Видеомонтаж\AppData\Local\Microsoft\Windows\INetCache\Content.Word\178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деомонтаж\AppData\Local\Microsoft\Windows\INetCache\Content.Word\17858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737C086E" wp14:editId="785C49B6">
            <wp:simplePos x="0" y="0"/>
            <wp:positionH relativeFrom="column">
              <wp:posOffset>1883410</wp:posOffset>
            </wp:positionH>
            <wp:positionV relativeFrom="paragraph">
              <wp:posOffset>4837430</wp:posOffset>
            </wp:positionV>
            <wp:extent cx="543560" cy="543560"/>
            <wp:effectExtent l="0" t="0" r="8890" b="8890"/>
            <wp:wrapNone/>
            <wp:docPr id="22" name="Рисунок 22" descr="C:\Users\Видеомонтаж\AppData\Local\Microsoft\Windows\INetCache\Content.Word\178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деомонтаж\AppData\Local\Microsoft\Windows\INetCache\Content.Word\17858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C00000"/>
          <w:sz w:val="20"/>
          <w:szCs w:val="20"/>
        </w:rPr>
        <w:t>ПРИОСТАНОВЛЕНИЕ БЛОКИРОВКИ СЧЁТА</w:t>
      </w:r>
      <w:r>
        <w:rPr>
          <w:rFonts w:ascii="Bahnschrift SemiBold SemiConden" w:hAnsi="Bahnschrift SemiBold SemiConden"/>
          <w:color w:val="C00000"/>
          <w:sz w:val="20"/>
          <w:szCs w:val="20"/>
        </w:rPr>
        <w:t xml:space="preserve"> </w:t>
      </w:r>
    </w:p>
    <w:p w:rsidR="00562FB0" w:rsidRDefault="00E32C9B" w:rsidP="00900253">
      <w:pPr>
        <w:spacing w:after="0" w:line="240" w:lineRule="auto"/>
        <w:ind w:right="567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 w:cs="Amiri Quran"/>
          <w:noProof/>
          <w:color w:val="auto"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17221742" wp14:editId="11E2FA53">
            <wp:simplePos x="0" y="0"/>
            <wp:positionH relativeFrom="column">
              <wp:posOffset>2894330</wp:posOffset>
            </wp:positionH>
            <wp:positionV relativeFrom="paragraph">
              <wp:posOffset>59055</wp:posOffset>
            </wp:positionV>
            <wp:extent cx="277495" cy="277495"/>
            <wp:effectExtent l="0" t="0" r="8255" b="8255"/>
            <wp:wrapThrough wrapText="bothSides">
              <wp:wrapPolygon edited="0">
                <wp:start x="0" y="0"/>
                <wp:lineTo x="0" y="16311"/>
                <wp:lineTo x="5931" y="20760"/>
                <wp:lineTo x="14828" y="20760"/>
                <wp:lineTo x="20760" y="16311"/>
                <wp:lineTo x="20760" y="0"/>
                <wp:lineTo x="0" y="0"/>
              </wp:wrapPolygon>
            </wp:wrapThrough>
            <wp:docPr id="28" name="Рисунок 28" descr="C:\Users\Видеомонтаж\AppData\Local\Microsoft\Windows\INetCache\Content.Word\1785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идеомонтаж\AppData\Local\Microsoft\Windows\INetCache\Content.Word\178587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FB0">
        <w:rPr>
          <w:rFonts w:ascii="Arial Narrow" w:hAnsi="Arial Narrow"/>
          <w:color w:val="auto"/>
          <w:sz w:val="20"/>
          <w:szCs w:val="20"/>
        </w:rPr>
        <w:t>–</w:t>
      </w:r>
      <w:r w:rsidR="00562FB0" w:rsidRPr="00751301">
        <w:rPr>
          <w:rFonts w:ascii="Arial Narrow" w:hAnsi="Arial Narrow"/>
          <w:color w:val="auto"/>
          <w:sz w:val="20"/>
          <w:szCs w:val="20"/>
        </w:rPr>
        <w:t xml:space="preserve"> </w:t>
      </w:r>
      <w:r w:rsidR="004503D5">
        <w:rPr>
          <w:rFonts w:ascii="Arial Narrow" w:hAnsi="Arial Narrow"/>
          <w:color w:val="auto"/>
          <w:sz w:val="20"/>
          <w:szCs w:val="20"/>
        </w:rPr>
        <w:t xml:space="preserve">с 09.03.2022 по 01.06.2022 </w:t>
      </w:r>
      <w:r w:rsidR="00562FB0">
        <w:rPr>
          <w:rFonts w:ascii="Arial Narrow" w:hAnsi="Arial Narrow"/>
          <w:color w:val="auto"/>
          <w:sz w:val="20"/>
          <w:szCs w:val="20"/>
        </w:rPr>
        <w:t>приостановлено принятие налоговыми органами решений о приостановлении операций по счетам в банке при взыскании денежных средств со счетов должников (блокировка счетов).</w:t>
      </w:r>
    </w:p>
    <w:p w:rsidR="00940FCD" w:rsidRDefault="00940FCD" w:rsidP="00562FB0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</w:p>
    <w:p w:rsidR="009340BA" w:rsidRDefault="00940FCD" w:rsidP="009340BA">
      <w:pPr>
        <w:spacing w:after="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МОРАТОРИЙ НА БАНКРОТСТВО </w:t>
      </w:r>
    </w:p>
    <w:p w:rsidR="00940FCD" w:rsidRPr="00404A69" w:rsidRDefault="00940FCD" w:rsidP="00E714BE">
      <w:pPr>
        <w:widowControl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751301">
        <w:rPr>
          <w:rFonts w:ascii="Arial Narrow" w:hAnsi="Arial Narrow" w:cstheme="minorHAnsi"/>
          <w:color w:val="auto"/>
          <w:sz w:val="20"/>
          <w:szCs w:val="20"/>
        </w:rPr>
        <w:t>–</w:t>
      </w:r>
      <w:r w:rsidR="00164EC9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  <w:r>
        <w:rPr>
          <w:rFonts w:ascii="Arial Narrow" w:hAnsi="Arial Narrow" w:cstheme="minorHAnsi"/>
          <w:color w:val="auto"/>
          <w:sz w:val="20"/>
          <w:szCs w:val="20"/>
        </w:rPr>
        <w:t>Правительством РФ введён мораторий на банкротство, запр</w:t>
      </w:r>
      <w:r w:rsidR="00BE7E62">
        <w:rPr>
          <w:rFonts w:ascii="Arial Narrow" w:hAnsi="Arial Narrow" w:cstheme="minorHAnsi"/>
          <w:color w:val="auto"/>
          <w:sz w:val="20"/>
          <w:szCs w:val="20"/>
        </w:rPr>
        <w:t xml:space="preserve">ещающий кредиторам обращаться в </w:t>
      </w:r>
      <w:r>
        <w:rPr>
          <w:rFonts w:ascii="Arial Narrow" w:hAnsi="Arial Narrow" w:cstheme="minorHAnsi"/>
          <w:color w:val="auto"/>
          <w:sz w:val="20"/>
          <w:szCs w:val="20"/>
        </w:rPr>
        <w:t xml:space="preserve">арбитражный </w:t>
      </w:r>
      <w:r w:rsidR="00FC0FFA">
        <w:rPr>
          <w:rFonts w:ascii="Arial Narrow" w:hAnsi="Arial Narrow" w:cstheme="minorHAnsi"/>
          <w:color w:val="auto"/>
          <w:sz w:val="20"/>
          <w:szCs w:val="20"/>
        </w:rPr>
        <w:t xml:space="preserve">суд с заявлением  о банкротстве  должника. </w:t>
      </w:r>
      <w:r>
        <w:rPr>
          <w:rFonts w:ascii="Arial Narrow" w:hAnsi="Arial Narrow" w:cstheme="minorHAnsi"/>
          <w:color w:val="auto"/>
          <w:sz w:val="20"/>
          <w:szCs w:val="20"/>
        </w:rPr>
        <w:t>Мораторий касается ограничений на принудительное банкротство в отношении юридических лиц, граждан и индивидуальных предпринимателей.</w:t>
      </w:r>
    </w:p>
    <w:p w:rsidR="00C2691A" w:rsidRDefault="00C2691A" w:rsidP="003B0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CE077" wp14:editId="00DBF706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3123565" cy="311150"/>
                <wp:effectExtent l="38100" t="57150" r="38735" b="508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384" w:rsidRDefault="008E4384" w:rsidP="008E438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ОТРАСЛЕВАЯ ПОДДЕРЖКА</w:t>
                            </w:r>
                          </w:p>
                          <w:p w:rsidR="008E4384" w:rsidRPr="00082DBC" w:rsidRDefault="008E4384" w:rsidP="008E438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-.85pt;margin-top:.5pt;width:245.9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8E4384" w:rsidRDefault="008E4384" w:rsidP="008E438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ОТРАСЛЕВАЯ ПОДДЕРЖКА</w:t>
                      </w:r>
                    </w:p>
                    <w:p w:rsidR="008E4384" w:rsidRPr="00082DBC" w:rsidRDefault="008E4384" w:rsidP="008E438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4384" w:rsidRDefault="008E4384" w:rsidP="003B0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="Arial Narrow" w:hAnsi="Arial Narrow"/>
          <w:color w:val="auto"/>
          <w:sz w:val="20"/>
          <w:szCs w:val="20"/>
        </w:rPr>
      </w:pPr>
    </w:p>
    <w:p w:rsidR="00440D8A" w:rsidRDefault="00440D8A" w:rsidP="00D162DB">
      <w:pPr>
        <w:spacing w:after="0" w:line="240" w:lineRule="auto"/>
        <w:ind w:right="601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="Arial Narrow" w:hAnsi="Arial Narrow"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69658068" wp14:editId="75FC0100">
            <wp:simplePos x="0" y="0"/>
            <wp:positionH relativeFrom="column">
              <wp:posOffset>2891155</wp:posOffset>
            </wp:positionH>
            <wp:positionV relativeFrom="paragraph">
              <wp:posOffset>279400</wp:posOffset>
            </wp:positionV>
            <wp:extent cx="267335" cy="267335"/>
            <wp:effectExtent l="0" t="0" r="0" b="0"/>
            <wp:wrapThrough wrapText="bothSides">
              <wp:wrapPolygon edited="0">
                <wp:start x="1539" y="0"/>
                <wp:lineTo x="0" y="4618"/>
                <wp:lineTo x="0" y="16931"/>
                <wp:lineTo x="1539" y="20010"/>
                <wp:lineTo x="18470" y="20010"/>
                <wp:lineTo x="20010" y="16931"/>
                <wp:lineTo x="20010" y="4618"/>
                <wp:lineTo x="18470" y="0"/>
                <wp:lineTo x="1539" y="0"/>
              </wp:wrapPolygon>
            </wp:wrapThrough>
            <wp:docPr id="36" name="Рисунок 36" descr="C:\Users\Видеомонтаж\AppData\Local\Microsoft\Windows\INetCache\Content.Word\1046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идеомонтаж\AppData\Local\Microsoft\Windows\INetCache\Content.Word\10464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84" w:rsidRPr="00EB06C7">
        <w:rPr>
          <w:rFonts w:asciiTheme="minorHAnsi" w:hAnsiTheme="minorHAnsi" w:cstheme="minorHAnsi"/>
          <w:b/>
          <w:color w:val="C00000"/>
          <w:sz w:val="20"/>
          <w:szCs w:val="20"/>
        </w:rPr>
        <w:t>0%</w:t>
      </w:r>
      <w:r w:rsidR="00627857" w:rsidRPr="00EB06C7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НДС ДЛЯ ГОСТИНИЧНО-ТУРИСТИЧЕСКОГО</w:t>
      </w:r>
      <w:r w:rsidR="00527322" w:rsidRPr="00EB06C7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БИЗНЕСА</w:t>
      </w:r>
    </w:p>
    <w:p w:rsidR="00527322" w:rsidRDefault="00440D8A" w:rsidP="00D162DB">
      <w:pPr>
        <w:spacing w:after="0" w:line="240" w:lineRule="auto"/>
        <w:ind w:right="601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– для гостиниц и иных форм размещения на 5 лет установлена ставка  0% по НДС на услуги по предоставлению мест временного проживания.  </w:t>
      </w:r>
    </w:p>
    <w:p w:rsidR="00440D8A" w:rsidRDefault="00440D8A" w:rsidP="00527322">
      <w:pPr>
        <w:spacing w:after="0" w:line="240" w:lineRule="auto"/>
        <w:ind w:right="601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8E4384" w:rsidRDefault="00AF1735" w:rsidP="00D162DB">
      <w:pPr>
        <w:spacing w:after="0" w:line="240" w:lineRule="auto"/>
        <w:ind w:right="601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7F699C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0% </w:t>
      </w:r>
      <w:r w:rsidR="008E4384" w:rsidRPr="00AF1735">
        <w:rPr>
          <w:rFonts w:asciiTheme="minorHAnsi" w:hAnsiTheme="minorHAnsi" w:cstheme="minorHAnsi"/>
          <w:b/>
          <w:color w:val="C00000"/>
          <w:sz w:val="20"/>
          <w:szCs w:val="20"/>
        </w:rPr>
        <w:t>НАЛОГ НА ПРИБЫЛЬ</w:t>
      </w:r>
      <w:r w:rsidR="00440D8A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8E4384" w:rsidRPr="00AF1735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ДЛЯ </w:t>
      </w:r>
      <w:r w:rsidR="008E4384" w:rsidRPr="00AF1735">
        <w:rPr>
          <w:rFonts w:asciiTheme="minorHAnsi" w:hAnsiTheme="minorHAnsi" w:cstheme="minorHAnsi"/>
          <w:b/>
          <w:color w:val="C00000"/>
          <w:sz w:val="20"/>
          <w:szCs w:val="20"/>
          <w:lang w:val="en-US"/>
        </w:rPr>
        <w:t>IT</w:t>
      </w:r>
      <w:r w:rsidR="008E4384" w:rsidRPr="00AF1735">
        <w:rPr>
          <w:rFonts w:asciiTheme="minorHAnsi" w:hAnsiTheme="minorHAnsi" w:cstheme="minorHAnsi"/>
          <w:b/>
          <w:color w:val="C00000"/>
          <w:sz w:val="20"/>
          <w:szCs w:val="20"/>
        </w:rPr>
        <w:t>-КОМПАНИЙ</w:t>
      </w:r>
    </w:p>
    <w:p w:rsidR="00440D8A" w:rsidRPr="00440D8A" w:rsidRDefault="00440D8A" w:rsidP="00D162DB">
      <w:pPr>
        <w:spacing w:after="0" w:line="240" w:lineRule="auto"/>
        <w:ind w:right="567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– </w:t>
      </w:r>
      <w:r>
        <w:rPr>
          <w:rFonts w:ascii="Arial Narrow" w:hAnsi="Arial Narrow"/>
          <w:color w:val="auto"/>
          <w:sz w:val="20"/>
          <w:szCs w:val="20"/>
          <w:lang w:val="en-US"/>
        </w:rPr>
        <w:t>IT</w:t>
      </w:r>
      <w:r>
        <w:rPr>
          <w:rFonts w:ascii="Arial Narrow" w:hAnsi="Arial Narrow"/>
          <w:color w:val="auto"/>
          <w:sz w:val="20"/>
          <w:szCs w:val="20"/>
        </w:rPr>
        <w:t>-компании, которые ранее платили налог на прибыль по ставке 3% полностью освободят от уплаты налога на прибыль в 2022-2024 годах.</w:t>
      </w:r>
    </w:p>
    <w:p w:rsidR="008E4384" w:rsidRDefault="0088194B" w:rsidP="008E4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firstLine="709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4D0B93" wp14:editId="31C1C5CB">
                <wp:simplePos x="0" y="0"/>
                <wp:positionH relativeFrom="column">
                  <wp:posOffset>-8255</wp:posOffset>
                </wp:positionH>
                <wp:positionV relativeFrom="paragraph">
                  <wp:posOffset>52705</wp:posOffset>
                </wp:positionV>
                <wp:extent cx="3079115" cy="311150"/>
                <wp:effectExtent l="57150" t="57150" r="45085" b="508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94B" w:rsidRDefault="00F73A40" w:rsidP="0088194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ПОДДЕРЖКА ГРАЖДАН</w:t>
                            </w:r>
                          </w:p>
                          <w:p w:rsidR="0088194B" w:rsidRPr="00082DBC" w:rsidRDefault="0088194B" w:rsidP="0088194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-.65pt;margin-top:4.15pt;width:242.45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88194B" w:rsidRDefault="00F73A40" w:rsidP="0088194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ПОДДЕРЖКА ГРАЖДАН</w:t>
                      </w:r>
                    </w:p>
                    <w:p w:rsidR="0088194B" w:rsidRPr="00082DBC" w:rsidRDefault="0088194B" w:rsidP="0088194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94B" w:rsidRDefault="0088194B" w:rsidP="008E4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firstLine="709"/>
        <w:rPr>
          <w:rFonts w:ascii="Arial Narrow" w:hAnsi="Arial Narrow"/>
          <w:color w:val="auto"/>
          <w:sz w:val="20"/>
          <w:szCs w:val="20"/>
        </w:rPr>
      </w:pPr>
    </w:p>
    <w:p w:rsidR="008E4384" w:rsidRPr="00440D8A" w:rsidRDefault="004C6127" w:rsidP="00D16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440D8A">
        <w:rPr>
          <w:rFonts w:asciiTheme="minorHAnsi" w:hAnsiTheme="minorHAnsi" w:cstheme="minorHAnsi"/>
          <w:b/>
          <w:color w:val="C00000"/>
          <w:sz w:val="20"/>
          <w:szCs w:val="20"/>
        </w:rPr>
        <w:t>ИЗМЕНЕНИЕ НАЛОГОВОЙ БАЗЫ ПО НДФЛ</w:t>
      </w:r>
    </w:p>
    <w:p w:rsidR="004C6127" w:rsidRDefault="004C6127" w:rsidP="00D16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567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– в отношении доходов в виде процентов, полученных начиная с 01.01.2023 по вкладам (остаткам на счетах) в банках, изменён порядок расчёта налоговой базы вместо ключевой ставки ЦБ РФ на 1 число года, будет учитываться максимальная ключевая ставка ЦБ РФ, из действовавших на 1 число месяца в налоговом периоде.</w:t>
      </w:r>
    </w:p>
    <w:p w:rsidR="00EB06C7" w:rsidRPr="00044C35" w:rsidRDefault="004C6127" w:rsidP="00D16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044C35">
        <w:rPr>
          <w:rFonts w:asciiTheme="minorHAnsi" w:hAnsiTheme="minorHAnsi" w:cstheme="minorHAnsi"/>
          <w:b/>
          <w:color w:val="C00000"/>
          <w:sz w:val="20"/>
          <w:szCs w:val="20"/>
        </w:rPr>
        <w:t>ОСВОБОЖДЕНИЕ ОТ НДФЛ РЯДА ДОХОДОВ</w:t>
      </w:r>
    </w:p>
    <w:p w:rsidR="00D059C0" w:rsidRPr="00EB06C7" w:rsidRDefault="00E03C43" w:rsidP="00D16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567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229.3pt;margin-top:9.05pt;width:22.55pt;height:22.55pt;z-index:-251618304;mso-position-horizontal-relative:text;mso-position-vertical-relative:text;mso-width-relative:page;mso-height-relative:page" wrapcoords="7200 0 4114 1371 343 4457 -343 7886 -343 12343 343 16457 686 17143 6171 21257 7200 21257 14057 21257 15086 21257 20571 17143 20914 16457 21600 12343 21600 9257 21257 4800 17143 1371 14057 0 7200 0">
            <v:imagedata r:id="rId14" o:title="3135715"/>
            <w10:wrap type="tight"/>
          </v:shape>
        </w:pict>
      </w:r>
      <w:r w:rsidR="008243FA">
        <w:rPr>
          <w:rFonts w:ascii="Arial Narrow" w:hAnsi="Arial Narrow"/>
          <w:color w:val="auto"/>
          <w:sz w:val="20"/>
          <w:szCs w:val="20"/>
        </w:rPr>
        <w:t>–</w:t>
      </w:r>
      <w:r w:rsidR="00AF1735">
        <w:rPr>
          <w:rFonts w:ascii="Bahnschrift SemiBold SemiConden" w:hAnsi="Bahnschrift SemiBold SemiConden"/>
          <w:color w:val="C00000"/>
          <w:sz w:val="20"/>
          <w:szCs w:val="20"/>
        </w:rPr>
        <w:t xml:space="preserve"> </w:t>
      </w:r>
      <w:r w:rsidR="008243FA">
        <w:rPr>
          <w:rFonts w:ascii="Arial Narrow" w:hAnsi="Arial Narrow"/>
          <w:color w:val="auto"/>
          <w:sz w:val="20"/>
          <w:szCs w:val="20"/>
        </w:rPr>
        <w:t>не облагается НДФЛ материальная выгода, проценты по вкладам и материальная помощь (подарки) отдельным категориям граждан, полученные в 2021-2023 годах. Норма распространяет своё действие с 01.01.2022 года.</w:t>
      </w:r>
    </w:p>
    <w:p w:rsidR="008243FA" w:rsidRPr="008612BE" w:rsidRDefault="00FD419B" w:rsidP="00D05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 w:cstheme="minorHAnsi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DC9D8" wp14:editId="7EC56025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3133090" cy="482600"/>
                <wp:effectExtent l="38100" t="57150" r="48260" b="508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482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EC2" w:rsidRPr="004B0EC2" w:rsidRDefault="004B0EC2" w:rsidP="004B0E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ПОДДЕРЖКА БИЗНЕСА С ИНОСТРАННЫМ УЧАСТИЕМ</w:t>
                            </w:r>
                          </w:p>
                          <w:p w:rsidR="004B0EC2" w:rsidRPr="00082DBC" w:rsidRDefault="004B0EC2" w:rsidP="004B0E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.65pt;margin-top:.8pt;width:246.7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4B0EC2" w:rsidRPr="004B0EC2" w:rsidRDefault="004B0EC2" w:rsidP="004B0E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ПОДДЕРЖКА БИЗНЕСА С ИНОСТРАННЫМ УЧАСТИЕМ</w:t>
                      </w:r>
                    </w:p>
                    <w:p w:rsidR="004B0EC2" w:rsidRPr="00082DBC" w:rsidRDefault="004B0EC2" w:rsidP="004B0E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0EC2" w:rsidRPr="0070723E" w:rsidRDefault="004B0EC2" w:rsidP="00707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="Arial Narrow" w:hAnsi="Arial Narrow" w:cstheme="minorHAnsi"/>
          <w:color w:val="FF0000"/>
          <w:sz w:val="20"/>
          <w:szCs w:val="20"/>
        </w:rPr>
      </w:pPr>
    </w:p>
    <w:p w:rsidR="004C6127" w:rsidRPr="008612BE" w:rsidRDefault="004C6127" w:rsidP="008E4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736D6" w:rsidRPr="00044C35" w:rsidRDefault="00B46F73" w:rsidP="00D16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044C35">
        <w:rPr>
          <w:rFonts w:asciiTheme="minorHAnsi" w:hAnsiTheme="minorHAnsi" w:cstheme="minorHAnsi"/>
          <w:b/>
          <w:color w:val="C00000"/>
          <w:sz w:val="20"/>
          <w:szCs w:val="20"/>
        </w:rPr>
        <w:t>УМЕНЬШЕНИЕ НДФЛ НА РАСХОДЫ</w:t>
      </w:r>
    </w:p>
    <w:p w:rsidR="00B736D6" w:rsidRDefault="006D0FEE" w:rsidP="00D16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="0070723E">
        <w:rPr>
          <w:rFonts w:ascii="Arial Narrow" w:hAnsi="Arial Narrow"/>
          <w:color w:val="auto"/>
          <w:sz w:val="20"/>
          <w:szCs w:val="20"/>
        </w:rPr>
        <w:t xml:space="preserve">– </w:t>
      </w:r>
      <w:r w:rsidR="00B46F73">
        <w:rPr>
          <w:rFonts w:ascii="Arial Narrow" w:hAnsi="Arial Narrow"/>
          <w:color w:val="auto"/>
          <w:sz w:val="20"/>
          <w:szCs w:val="20"/>
        </w:rPr>
        <w:t xml:space="preserve">контролирующие </w:t>
      </w:r>
      <w:r>
        <w:rPr>
          <w:rFonts w:ascii="Arial Narrow" w:hAnsi="Arial Narrow"/>
          <w:color w:val="auto"/>
          <w:sz w:val="20"/>
          <w:szCs w:val="20"/>
        </w:rPr>
        <w:t xml:space="preserve">лица или учредители иностранных </w:t>
      </w:r>
      <w:r w:rsidR="00B46F73">
        <w:rPr>
          <w:rFonts w:ascii="Arial Narrow" w:hAnsi="Arial Narrow"/>
          <w:color w:val="auto"/>
          <w:sz w:val="20"/>
          <w:szCs w:val="20"/>
        </w:rPr>
        <w:t>организаций</w:t>
      </w:r>
      <w:r>
        <w:rPr>
          <w:rFonts w:ascii="Arial Narrow" w:hAnsi="Arial Narrow"/>
          <w:color w:val="auto"/>
          <w:sz w:val="20"/>
          <w:szCs w:val="20"/>
        </w:rPr>
        <w:t xml:space="preserve"> (по состоянию на 31.12.2021</w:t>
      </w:r>
      <w:r w:rsidR="00B46F73">
        <w:rPr>
          <w:rFonts w:ascii="Arial Narrow" w:hAnsi="Arial Narrow"/>
          <w:color w:val="auto"/>
          <w:sz w:val="20"/>
          <w:szCs w:val="20"/>
        </w:rPr>
        <w:t xml:space="preserve">), которые получили  в 2022 </w:t>
      </w:r>
      <w:r w:rsidR="00B736D6">
        <w:rPr>
          <w:rFonts w:ascii="Arial Narrow" w:hAnsi="Arial Narrow"/>
          <w:color w:val="auto"/>
          <w:sz w:val="20"/>
          <w:szCs w:val="20"/>
        </w:rPr>
        <w:t>году имуществе</w:t>
      </w:r>
      <w:r>
        <w:rPr>
          <w:rFonts w:ascii="Arial Narrow" w:hAnsi="Arial Narrow"/>
          <w:color w:val="auto"/>
          <w:sz w:val="20"/>
          <w:szCs w:val="20"/>
        </w:rPr>
        <w:t xml:space="preserve">нные права от этих организаций, </w:t>
      </w:r>
      <w:r w:rsidR="00B736D6">
        <w:rPr>
          <w:rFonts w:ascii="Arial Narrow" w:hAnsi="Arial Narrow"/>
          <w:color w:val="auto"/>
          <w:sz w:val="20"/>
          <w:szCs w:val="20"/>
        </w:rPr>
        <w:t xml:space="preserve"> могут включить в расходы сумму стоимости этого имущества  (</w:t>
      </w:r>
      <w:r w:rsidR="006B05EA">
        <w:rPr>
          <w:rFonts w:ascii="Arial Narrow" w:hAnsi="Arial Narrow"/>
          <w:color w:val="auto"/>
          <w:sz w:val="20"/>
          <w:szCs w:val="20"/>
        </w:rPr>
        <w:t xml:space="preserve">имущественных прав), но не выше </w:t>
      </w:r>
      <w:r w:rsidR="00B736D6">
        <w:rPr>
          <w:rFonts w:ascii="Arial Narrow" w:hAnsi="Arial Narrow"/>
          <w:color w:val="auto"/>
          <w:sz w:val="20"/>
          <w:szCs w:val="20"/>
        </w:rPr>
        <w:t>рыночной цены.</w:t>
      </w:r>
    </w:p>
    <w:p w:rsidR="00C2691A" w:rsidRDefault="00E03C43" w:rsidP="00C26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noProof/>
        </w:rPr>
        <w:pict>
          <v:shape id="_x0000_s1039" type="#_x0000_t75" style="position:absolute;margin-left:221.05pt;margin-top:13.55pt;width:23.35pt;height:23.35pt;z-index:-251576320;mso-position-horizontal-relative:text;mso-position-vertical-relative:text;mso-width-relative:page;mso-height-relative:page" wrapcoords="9755 0 4181 2787 697 6968 697 15329 4877 20903 7665 20903 11148 20903 16723 20903 20903 16026 20903 11148 17419 6271 12542 0 9755 0">
            <v:imagedata r:id="rId15" o:title="6657955"/>
            <w10:wrap type="through"/>
          </v:shape>
        </w:pict>
      </w:r>
      <w:r w:rsidR="006D0FEE">
        <w:rPr>
          <w:rFonts w:asciiTheme="minorHAnsi" w:hAnsiTheme="minorHAnsi" w:cstheme="minorHAnsi"/>
          <w:b/>
          <w:color w:val="C00000"/>
          <w:sz w:val="20"/>
          <w:szCs w:val="20"/>
        </w:rPr>
        <w:t>ОСВОБОЖДЕНИЕ ОТ НДФЛ</w:t>
      </w:r>
    </w:p>
    <w:p w:rsidR="006D0FEE" w:rsidRPr="00C2691A" w:rsidRDefault="006D0FEE" w:rsidP="00C26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– контролирующие лица или учредители иност</w:t>
      </w:r>
      <w:r w:rsidR="00A55501">
        <w:rPr>
          <w:rFonts w:ascii="Arial Narrow" w:hAnsi="Arial Narrow"/>
          <w:color w:val="auto"/>
          <w:sz w:val="20"/>
          <w:szCs w:val="20"/>
        </w:rPr>
        <w:t>ра</w:t>
      </w:r>
      <w:r>
        <w:rPr>
          <w:rFonts w:ascii="Arial Narrow" w:hAnsi="Arial Narrow"/>
          <w:color w:val="auto"/>
          <w:sz w:val="20"/>
          <w:szCs w:val="20"/>
        </w:rPr>
        <w:t>нных</w:t>
      </w:r>
      <w:r w:rsidR="00A55501">
        <w:rPr>
          <w:rFonts w:ascii="Arial Narrow" w:hAnsi="Arial Narrow"/>
          <w:color w:val="auto"/>
          <w:sz w:val="20"/>
          <w:szCs w:val="20"/>
        </w:rPr>
        <w:t xml:space="preserve"> организаций (по состоянию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="00A55501">
        <w:rPr>
          <w:rFonts w:ascii="Arial Narrow" w:hAnsi="Arial Narrow"/>
          <w:color w:val="auto"/>
          <w:sz w:val="20"/>
          <w:szCs w:val="20"/>
        </w:rPr>
        <w:t xml:space="preserve"> на 31.12.2021), которые </w:t>
      </w:r>
      <w:r w:rsidR="00A55501">
        <w:rPr>
          <w:rFonts w:ascii="Arial Narrow" w:hAnsi="Arial Narrow"/>
          <w:color w:val="auto"/>
          <w:sz w:val="20"/>
          <w:szCs w:val="20"/>
        </w:rPr>
        <w:lastRenderedPageBreak/>
        <w:t>получили в 2022 году имущество или имущественные права от этих организаций, освобождены от уплаты НДФЛ по этому виду дохода.</w:t>
      </w:r>
    </w:p>
    <w:p w:rsidR="00A55501" w:rsidRDefault="00A55501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ИЗМЕНЕНИЕ НАЛОГОВОЙ БАЗЫ ПО НАЛОГУ НА ПРИБЫЛЬ</w:t>
      </w:r>
    </w:p>
    <w:p w:rsidR="00A55501" w:rsidRDefault="00E03C43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709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w:pict>
          <v:shape id="_x0000_s1040" type="#_x0000_t75" style="position:absolute;margin-left:222.05pt;margin-top:.5pt;width:18.15pt;height:18.15pt;z-index:-251574272;mso-position-horizontal-relative:text;mso-position-vertical-relative:text;mso-width-relative:page;mso-height-relative:page" wrapcoords="5574 0 1394 2787 -697 6271 -697 13935 3484 20903 5574 20903 15329 20903 17419 20903 21600 13935 21600 6271 19510 2787 15329 0 5574 0">
            <v:imagedata r:id="rId16" o:title="2657051"/>
            <w10:wrap type="through"/>
          </v:shape>
        </w:pict>
      </w:r>
      <w:r w:rsidR="00A55501">
        <w:rPr>
          <w:rFonts w:ascii="Arial Narrow" w:hAnsi="Arial Narrow"/>
          <w:color w:val="auto"/>
          <w:sz w:val="20"/>
          <w:szCs w:val="20"/>
        </w:rPr>
        <w:t>–</w:t>
      </w:r>
      <w:r w:rsidR="006B05EA">
        <w:rPr>
          <w:rFonts w:ascii="Arial Narrow" w:hAnsi="Arial Narrow"/>
          <w:color w:val="auto"/>
          <w:sz w:val="20"/>
          <w:szCs w:val="20"/>
        </w:rPr>
        <w:t xml:space="preserve"> </w:t>
      </w:r>
      <w:r w:rsidR="00A55501">
        <w:rPr>
          <w:rFonts w:ascii="Arial Narrow" w:hAnsi="Arial Narrow"/>
          <w:color w:val="auto"/>
          <w:sz w:val="20"/>
          <w:szCs w:val="20"/>
        </w:rPr>
        <w:t>при определ</w:t>
      </w:r>
      <w:r w:rsidR="00A20839">
        <w:rPr>
          <w:rFonts w:ascii="Arial Narrow" w:hAnsi="Arial Narrow"/>
          <w:color w:val="auto"/>
          <w:sz w:val="20"/>
          <w:szCs w:val="20"/>
        </w:rPr>
        <w:t>ении налоговой базы, не учитываю</w:t>
      </w:r>
      <w:r w:rsidR="00A55501">
        <w:rPr>
          <w:rFonts w:ascii="Arial Narrow" w:hAnsi="Arial Narrow"/>
          <w:color w:val="auto"/>
          <w:sz w:val="20"/>
          <w:szCs w:val="20"/>
        </w:rPr>
        <w:t>тся доходы в виде сумм прекращенных  в 2022 году обязательств по дог</w:t>
      </w:r>
      <w:r w:rsidR="00114AB5">
        <w:rPr>
          <w:rFonts w:ascii="Arial Narrow" w:hAnsi="Arial Narrow"/>
          <w:color w:val="auto"/>
          <w:sz w:val="20"/>
          <w:szCs w:val="20"/>
        </w:rPr>
        <w:t>овору займа</w:t>
      </w:r>
      <w:r w:rsidR="00A55501">
        <w:rPr>
          <w:rFonts w:ascii="Arial Narrow" w:hAnsi="Arial Narrow"/>
          <w:color w:val="auto"/>
          <w:sz w:val="20"/>
          <w:szCs w:val="20"/>
        </w:rPr>
        <w:t>.</w:t>
      </w:r>
    </w:p>
    <w:p w:rsidR="000F3B7F" w:rsidRDefault="000F3B7F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709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Условия применения:  заключение до 01.03.2022 с иностранной организацией (иностранным гражданином), принимающей решение о про</w:t>
      </w:r>
      <w:r w:rsidR="00C705DE">
        <w:rPr>
          <w:rFonts w:ascii="Arial Narrow" w:hAnsi="Arial Narrow"/>
          <w:color w:val="auto"/>
          <w:sz w:val="20"/>
          <w:szCs w:val="20"/>
        </w:rPr>
        <w:t>щении долга, договора займа или</w:t>
      </w:r>
      <w:r>
        <w:rPr>
          <w:rFonts w:ascii="Arial Narrow" w:hAnsi="Arial Narrow"/>
          <w:color w:val="auto"/>
          <w:sz w:val="20"/>
          <w:szCs w:val="20"/>
        </w:rPr>
        <w:t xml:space="preserve"> по требованию, уступленному такой иностранной организации (иностранному гражданину) до 01.03.2022 </w:t>
      </w:r>
    </w:p>
    <w:p w:rsidR="00A55501" w:rsidRPr="00A55501" w:rsidRDefault="0012105D" w:rsidP="00A55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rPr>
          <w:rFonts w:ascii="Arial Narrow" w:hAnsi="Arial Narrow" w:cstheme="minorHAnsi"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6753B" wp14:editId="13CC5A23">
                <wp:simplePos x="0" y="0"/>
                <wp:positionH relativeFrom="column">
                  <wp:posOffset>-8890</wp:posOffset>
                </wp:positionH>
                <wp:positionV relativeFrom="paragraph">
                  <wp:posOffset>635</wp:posOffset>
                </wp:positionV>
                <wp:extent cx="3121025" cy="302260"/>
                <wp:effectExtent l="38100" t="57150" r="41275" b="406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302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501" w:rsidRPr="004B0EC2" w:rsidRDefault="00A55501" w:rsidP="00A5550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КОНТРОЛИРУЕМЫЕ СДЕЛКИ</w:t>
                            </w:r>
                          </w:p>
                          <w:p w:rsidR="00A55501" w:rsidRPr="00082DBC" w:rsidRDefault="00A55501" w:rsidP="00A5550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.7pt;margin-top:.05pt;width:245.75pt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A55501" w:rsidRPr="004B0EC2" w:rsidRDefault="00A55501" w:rsidP="00A5550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КОНТРОЛИРУЕМЫЕ СДЕЛКИ</w:t>
                      </w:r>
                    </w:p>
                    <w:p w:rsidR="00A55501" w:rsidRPr="00082DBC" w:rsidRDefault="00A55501" w:rsidP="00A5550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5501" w:rsidRDefault="00A55501" w:rsidP="006D0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rPr>
          <w:rFonts w:ascii="Arial Narrow" w:hAnsi="Arial Narrow"/>
          <w:color w:val="auto"/>
          <w:sz w:val="20"/>
          <w:szCs w:val="20"/>
        </w:rPr>
      </w:pPr>
    </w:p>
    <w:p w:rsidR="00A55501" w:rsidRDefault="00E03C43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709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noProof/>
        </w:rPr>
        <w:pict>
          <v:shape id="_x0000_s1028" type="#_x0000_t75" style="position:absolute;margin-left:222.05pt;margin-top:26.4pt;width:21.55pt;height:21.55pt;z-index:-251610112;mso-position-horizontal-relative:text;mso-position-vertical-relative:text;mso-width-relative:page;mso-height-relative:page" wrapcoords="514 4114 -257 10543 -257 13371 5914 16457 8486 17229 10029 17229 13886 16457 21600 13371 21600 10543 20829 4114 514 4114">
            <v:imagedata r:id="rId17" o:title="1006555"/>
            <w10:wrap type="through"/>
          </v:shape>
        </w:pict>
      </w:r>
      <w:r w:rsidR="00A55501">
        <w:rPr>
          <w:rFonts w:asciiTheme="minorHAnsi" w:hAnsiTheme="minorHAnsi" w:cstheme="minorHAnsi"/>
          <w:b/>
          <w:color w:val="C00000"/>
          <w:sz w:val="20"/>
          <w:szCs w:val="20"/>
        </w:rPr>
        <w:t>УВЕЛИЧЕН ПОРОГ ДЛЯ КОНТРОЛИРУЕМЫХ СДЕЛОК</w:t>
      </w:r>
    </w:p>
    <w:p w:rsidR="00A55501" w:rsidRDefault="00A55501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– в два раза увеличен порог для признания сделок контролируемыми – с </w:t>
      </w:r>
      <w:r w:rsidR="00231F71">
        <w:rPr>
          <w:rFonts w:ascii="Arial Narrow" w:hAnsi="Arial Narrow"/>
          <w:color w:val="auto"/>
          <w:sz w:val="20"/>
          <w:szCs w:val="20"/>
        </w:rPr>
        <w:t>60 млн рублей до 120 млн рублей.</w:t>
      </w:r>
    </w:p>
    <w:p w:rsidR="00231F71" w:rsidRDefault="00E03C43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709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noProof/>
        </w:rPr>
        <w:pict>
          <v:shape id="_x0000_s1037" type="#_x0000_t75" style="position:absolute;margin-left:221.6pt;margin-top:29.1pt;width:22pt;height:22pt;z-index:-251580416;mso-position-horizontal-relative:text;mso-position-vertical-relative:text;mso-width-relative:page;mso-height-relative:page" wrapcoords="7776 0 6048 288 1152 3744 -288 8352 -288 13824 2304 18432 6624 21312 7488 21312 13824 21312 14688 21312 19008 18432 21600 13824 21600 8064 20448 4608 20736 2592 18432 1152 13536 0 7776 0">
            <v:imagedata r:id="rId18" o:title="417213"/>
            <w10:wrap type="through"/>
          </v:shape>
        </w:pict>
      </w:r>
      <w:r w:rsidR="00231F71">
        <w:rPr>
          <w:rFonts w:asciiTheme="minorHAnsi" w:hAnsiTheme="minorHAnsi" w:cstheme="minorHAnsi"/>
          <w:b/>
          <w:color w:val="C00000"/>
          <w:sz w:val="20"/>
          <w:szCs w:val="20"/>
        </w:rPr>
        <w:t>ОСВОБОЖДЕНИЕ ОТ ОТВЕТСТВЕННОСТИ ЗА НЕПРЕДОСТАВЛЕНИЕ ДОКУМЕНТОВ</w:t>
      </w:r>
    </w:p>
    <w:p w:rsidR="00231F71" w:rsidRDefault="00231F71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– отмена ответственности за </w:t>
      </w:r>
      <w:r w:rsidR="002267CD">
        <w:rPr>
          <w:rFonts w:ascii="Arial Narrow" w:hAnsi="Arial Narrow"/>
          <w:color w:val="auto"/>
          <w:sz w:val="20"/>
          <w:szCs w:val="20"/>
        </w:rPr>
        <w:t>не</w:t>
      </w:r>
      <w:r>
        <w:rPr>
          <w:rFonts w:ascii="Arial Narrow" w:hAnsi="Arial Narrow"/>
          <w:color w:val="auto"/>
          <w:sz w:val="20"/>
          <w:szCs w:val="20"/>
        </w:rPr>
        <w:t>предоставление документов, подтверждающих размер прибыли (убытка) КИК за финансовые годы, дата окончания которых приходится на 2020 и 2021 годы.</w:t>
      </w:r>
    </w:p>
    <w:p w:rsidR="007649F9" w:rsidRDefault="007649F9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ПОДДЕРЖКА ИНВЕСТОРОВ</w:t>
      </w:r>
    </w:p>
    <w:p w:rsidR="007649F9" w:rsidRDefault="00E03C43" w:rsidP="0004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spacing w:after="100" w:line="240" w:lineRule="auto"/>
        <w:ind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w:pict>
          <v:shape id="_x0000_s1038" type="#_x0000_t75" style="position:absolute;left:0;text-align:left;margin-left:224.45pt;margin-top:14.5pt;width:22pt;height:22pt;z-index:-251578368;mso-position-horizontal-relative:text;mso-position-vertical-relative:text;mso-width-relative:page;mso-height-relative:page" wrapcoords="12764 491 7855 2945 491 7364 -491 16200 4418 21109 4909 21109 21600 21109 21600 7364 17182 491 12764 491">
            <v:imagedata r:id="rId19" o:title="4599545"/>
            <w10:wrap type="through"/>
          </v:shape>
        </w:pict>
      </w:r>
      <w:r w:rsidR="007649F9">
        <w:rPr>
          <w:rFonts w:ascii="Arial Narrow" w:hAnsi="Arial Narrow"/>
          <w:color w:val="auto"/>
          <w:sz w:val="20"/>
          <w:szCs w:val="20"/>
        </w:rPr>
        <w:t xml:space="preserve">– не признаются контролируемыми сделки, по которым одна из сторон применяет инвестиционный </w:t>
      </w:r>
      <w:r w:rsidR="00034FEB">
        <w:rPr>
          <w:rFonts w:ascii="Arial Narrow" w:hAnsi="Arial Narrow"/>
          <w:color w:val="auto"/>
          <w:sz w:val="20"/>
          <w:szCs w:val="20"/>
        </w:rPr>
        <w:t>налоговый вычет и по которым доходы и (или) расходы по налогу на прибыль возникли 01.01.</w:t>
      </w:r>
      <w:r w:rsidR="008B3CF1">
        <w:rPr>
          <w:rFonts w:ascii="Arial Narrow" w:hAnsi="Arial Narrow"/>
          <w:color w:val="auto"/>
          <w:sz w:val="20"/>
          <w:szCs w:val="20"/>
        </w:rPr>
        <w:t>2022</w:t>
      </w:r>
      <w:r w:rsidR="00135FE3">
        <w:rPr>
          <w:rFonts w:ascii="Arial Narrow" w:hAnsi="Arial Narrow"/>
          <w:color w:val="auto"/>
          <w:sz w:val="20"/>
          <w:szCs w:val="20"/>
        </w:rPr>
        <w:t xml:space="preserve"> </w:t>
      </w:r>
      <w:r w:rsidR="008B3CF1">
        <w:rPr>
          <w:rFonts w:ascii="Arial Narrow" w:hAnsi="Arial Narrow"/>
          <w:color w:val="auto"/>
          <w:sz w:val="20"/>
          <w:szCs w:val="20"/>
        </w:rPr>
        <w:t>-</w:t>
      </w:r>
      <w:r w:rsidR="00135FE3">
        <w:rPr>
          <w:rFonts w:ascii="Arial Narrow" w:hAnsi="Arial Narrow"/>
          <w:color w:val="auto"/>
          <w:sz w:val="20"/>
          <w:szCs w:val="20"/>
        </w:rPr>
        <w:t xml:space="preserve"> </w:t>
      </w:r>
      <w:r w:rsidR="008B3CF1">
        <w:rPr>
          <w:rFonts w:ascii="Arial Narrow" w:hAnsi="Arial Narrow"/>
          <w:color w:val="auto"/>
          <w:sz w:val="20"/>
          <w:szCs w:val="20"/>
        </w:rPr>
        <w:t>31.12.2024 годах, вне зависимости от даты заключения соответствующего договора.</w:t>
      </w:r>
    </w:p>
    <w:p w:rsidR="008B3CF1" w:rsidRDefault="00E03C43" w:rsidP="004F1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567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noProof/>
        </w:rPr>
        <w:pict>
          <v:shape id="_x0000_s1029" type="#_x0000_t75" style="position:absolute;margin-left:221.8pt;margin-top:27pt;width:26.7pt;height:26.7pt;z-index:-251608064;mso-position-horizontal-relative:text;mso-position-vertical-relative:text;mso-width-relative:page;mso-height-relative:page" wrapcoords="8465 0 3211 2919 1459 4378 292 9341 -292 11092 -292 12259 584 15762 3211 18681 3503 21308 17805 21308 17805 18681 21016 15470 21600 12259 21600 11092 20141 4378 17514 2627 12843 0 8465 0">
            <v:imagedata r:id="rId20" o:title="1072411"/>
            <w10:wrap type="through"/>
          </v:shape>
        </w:pict>
      </w:r>
      <w:r w:rsidR="008B3CF1">
        <w:rPr>
          <w:rFonts w:asciiTheme="minorHAnsi" w:hAnsiTheme="minorHAnsi" w:cstheme="minorHAnsi"/>
          <w:b/>
          <w:color w:val="C00000"/>
          <w:sz w:val="20"/>
          <w:szCs w:val="20"/>
        </w:rPr>
        <w:t>ОСВОБОЖДЕНИЕ ОТ ОТВЕТСТВЕННОСТИ ЗА НЕУПЛАТУ НАЛОГА</w:t>
      </w:r>
    </w:p>
    <w:p w:rsidR="00AD0683" w:rsidRDefault="00114AB5" w:rsidP="004F1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afterAutospacing="1" w:line="240" w:lineRule="auto"/>
        <w:ind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– отмена ответственности</w:t>
      </w:r>
      <w:r w:rsidR="008B3CF1">
        <w:rPr>
          <w:rFonts w:ascii="Arial Narrow" w:hAnsi="Arial Narrow"/>
          <w:color w:val="auto"/>
          <w:sz w:val="20"/>
          <w:szCs w:val="20"/>
        </w:rPr>
        <w:t xml:space="preserve"> за неуплату сумм налога по контролируемым сделкам, условия по которым не сопоставимы с </w:t>
      </w:r>
      <w:proofErr w:type="gramStart"/>
      <w:r w:rsidR="008B3CF1">
        <w:rPr>
          <w:rFonts w:ascii="Arial Narrow" w:hAnsi="Arial Narrow"/>
          <w:color w:val="auto"/>
          <w:sz w:val="20"/>
          <w:szCs w:val="20"/>
        </w:rPr>
        <w:t>рыночными</w:t>
      </w:r>
      <w:proofErr w:type="gramEnd"/>
      <w:r w:rsidR="0018752B">
        <w:rPr>
          <w:rFonts w:ascii="Arial Narrow" w:hAnsi="Arial Narrow"/>
          <w:color w:val="auto"/>
          <w:sz w:val="20"/>
          <w:szCs w:val="20"/>
        </w:rPr>
        <w:t>.</w:t>
      </w:r>
    </w:p>
    <w:p w:rsidR="009F2111" w:rsidRDefault="004F1720" w:rsidP="000F3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afterAutospacing="1" w:line="240" w:lineRule="auto"/>
        <w:ind w:right="284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0667AC" wp14:editId="2EC40AA7">
                <wp:simplePos x="0" y="0"/>
                <wp:positionH relativeFrom="column">
                  <wp:posOffset>85228</wp:posOffset>
                </wp:positionH>
                <wp:positionV relativeFrom="paragraph">
                  <wp:posOffset>-10188</wp:posOffset>
                </wp:positionV>
                <wp:extent cx="3037398" cy="302260"/>
                <wp:effectExtent l="38100" t="57150" r="48895" b="406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302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55" w:rsidRPr="004B0EC2" w:rsidRDefault="006A6155" w:rsidP="006A615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ИНЫЕ ИЗМЕНЕНИЯ НАЛОГООБЛОЖЕНИЯ</w:t>
                            </w:r>
                          </w:p>
                          <w:p w:rsidR="006A6155" w:rsidRPr="00082DBC" w:rsidRDefault="006A6155" w:rsidP="006A615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6.7pt;margin-top:-.8pt;width:239.15pt;height:2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" fillcolor="#152639 [964]" stroked="f" strokeweight="2pt">
                <v:fill color2="#4f81bd [3204]" rotate="t" angle="45" colors="0 #254872;.5 #3a6ba5;1 #4780c5" focus="100%" type="gradient"/>
                <v:textbox>
                  <w:txbxContent>
                    <w:p w:rsidR="006A6155" w:rsidRPr="004B0EC2" w:rsidRDefault="006A6155" w:rsidP="006A615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ИНЫЕ ИЗМЕНЕНИЯ НАЛОГООБЛОЖЕНИЯ</w:t>
                      </w:r>
                    </w:p>
                    <w:bookmarkEnd w:id="1"/>
                    <w:p w:rsidR="006A6155" w:rsidRPr="00082DBC" w:rsidRDefault="006A6155" w:rsidP="006A615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3CF1" w:rsidRDefault="007F0D16" w:rsidP="00DE5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УСКОРЕННЫЙ ПОРЯДОК ВОЗМЕЩЕНИЯ НДС</w:t>
      </w:r>
      <w:r w:rsidR="006A6155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</w:p>
    <w:p w:rsidR="006A6155" w:rsidRDefault="00E03C43" w:rsidP="00AF1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w:pict>
          <v:shape id="_x0000_s1030" type="#_x0000_t75" style="position:absolute;left:0;text-align:left;margin-left:222.4pt;margin-top:33.8pt;width:24.35pt;height:24.35pt;z-index:-251603968;mso-position-horizontal-relative:text;mso-position-vertical-relative:text;mso-width-relative:page;mso-height-relative:page" wrapcoords="-309 1543 -309 16971 4937 19749 5863 19749 15429 19749 16354 19749 21600 16971 21600 1543 -309 1543">
            <v:imagedata r:id="rId21" o:title="1149191"/>
            <w10:wrap type="through"/>
          </v:shape>
        </w:pict>
      </w:r>
      <w:r w:rsidR="006A6155">
        <w:rPr>
          <w:rFonts w:ascii="Arial Narrow" w:hAnsi="Arial Narrow"/>
          <w:color w:val="auto"/>
          <w:sz w:val="20"/>
          <w:szCs w:val="20"/>
        </w:rPr>
        <w:t>– возмещение НДС из бю</w:t>
      </w:r>
      <w:r w:rsidR="0079560D">
        <w:rPr>
          <w:rFonts w:ascii="Arial Narrow" w:hAnsi="Arial Narrow"/>
          <w:color w:val="auto"/>
          <w:sz w:val="20"/>
          <w:szCs w:val="20"/>
        </w:rPr>
        <w:t>джета в заявит</w:t>
      </w:r>
      <w:r w:rsidR="006A0510">
        <w:rPr>
          <w:rFonts w:ascii="Arial Narrow" w:hAnsi="Arial Narrow"/>
          <w:color w:val="auto"/>
          <w:sz w:val="20"/>
          <w:szCs w:val="20"/>
        </w:rPr>
        <w:t>ельном порядке (то есть авансом</w:t>
      </w:r>
      <w:r w:rsidR="0079560D">
        <w:rPr>
          <w:rFonts w:ascii="Arial Narrow" w:hAnsi="Arial Narrow"/>
          <w:color w:val="auto"/>
          <w:sz w:val="20"/>
          <w:szCs w:val="20"/>
        </w:rPr>
        <w:t>) возможно без представления</w:t>
      </w:r>
      <w:r w:rsidR="009D1FA0">
        <w:rPr>
          <w:rFonts w:ascii="Arial Narrow" w:hAnsi="Arial Narrow"/>
          <w:color w:val="auto"/>
          <w:sz w:val="20"/>
          <w:szCs w:val="20"/>
          <w:lang w:val="en-US"/>
        </w:rPr>
        <w:t>  </w:t>
      </w:r>
      <w:r w:rsidR="0079560D">
        <w:rPr>
          <w:rFonts w:ascii="Arial Narrow" w:hAnsi="Arial Narrow"/>
          <w:color w:val="auto"/>
          <w:sz w:val="20"/>
          <w:szCs w:val="20"/>
        </w:rPr>
        <w:t>банковской гарантии или поручительства, если собл</w:t>
      </w:r>
      <w:r w:rsidR="00956C7D">
        <w:rPr>
          <w:rFonts w:ascii="Arial Narrow" w:hAnsi="Arial Narrow"/>
          <w:color w:val="auto"/>
          <w:sz w:val="20"/>
          <w:szCs w:val="20"/>
        </w:rPr>
        <w:t>юдаются условия:</w:t>
      </w:r>
      <w:r w:rsidR="00852874">
        <w:rPr>
          <w:rFonts w:ascii="Arial Narrow" w:hAnsi="Arial Narrow"/>
          <w:color w:val="auto"/>
          <w:sz w:val="20"/>
          <w:szCs w:val="20"/>
        </w:rPr>
        <w:t xml:space="preserve"> налогоплательщик</w:t>
      </w:r>
      <w:r w:rsidR="00956C7D">
        <w:rPr>
          <w:rFonts w:ascii="Arial Narrow" w:hAnsi="Arial Narrow"/>
          <w:color w:val="auto"/>
          <w:sz w:val="20"/>
          <w:szCs w:val="20"/>
        </w:rPr>
        <w:t xml:space="preserve"> не находится в процессе ликвидации, банкротства, верно исчисляет НДС, сумма НДС к возмещению</w:t>
      </w:r>
      <w:r w:rsidR="005503B9">
        <w:rPr>
          <w:rFonts w:ascii="Arial Narrow" w:hAnsi="Arial Narrow"/>
          <w:color w:val="auto"/>
          <w:sz w:val="20"/>
          <w:szCs w:val="20"/>
        </w:rPr>
        <w:t xml:space="preserve"> не превышает сумму уже уплаченных налогов и сборов за предыдущий календарный год.</w:t>
      </w:r>
    </w:p>
    <w:p w:rsidR="0079560D" w:rsidRDefault="0079560D" w:rsidP="0079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СПЕЦИАЛЬНЫЙ ПОРЯДОК ДЛЯ УЧЁТА ПОЛОЖИТЕЛЬНЫХ КУРСОВЫХ РАЗНИЦ</w:t>
      </w:r>
    </w:p>
    <w:p w:rsidR="0079560D" w:rsidRDefault="00E03C43" w:rsidP="00AF1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226.8pt;margin-top:10.45pt;width:20.2pt;height:20.2pt;z-index:-251601920;mso-position-horizontal-relative:text;mso-position-vertical-relative:text;mso-width-relative:page;mso-height-relative:page" wrapcoords="12686 0 9600 686 8571 2057 8571 5486 343 5486 -343 5829 -343 21257 11657 21257 12000 16457 19200 16457 21600 15086 21600 1714 21257 1029 18514 0 12686 0">
            <v:imagedata r:id="rId22" o:title="1162496"/>
            <w10:wrap type="through"/>
          </v:shape>
        </w:pict>
      </w:r>
      <w:r w:rsidR="0079560D">
        <w:rPr>
          <w:rFonts w:ascii="Arial Narrow" w:hAnsi="Arial Narrow"/>
          <w:color w:val="auto"/>
          <w:sz w:val="20"/>
          <w:szCs w:val="20"/>
        </w:rPr>
        <w:t>– положительная курсовая разница, возникшая в 2022-2024</w:t>
      </w:r>
      <w:r w:rsidR="00AF4F35">
        <w:rPr>
          <w:rFonts w:ascii="Arial Narrow" w:hAnsi="Arial Narrow"/>
          <w:color w:val="auto"/>
          <w:sz w:val="20"/>
          <w:szCs w:val="20"/>
        </w:rPr>
        <w:t xml:space="preserve"> году</w:t>
      </w:r>
      <w:r w:rsidR="0079560D">
        <w:rPr>
          <w:rFonts w:ascii="Arial Narrow" w:hAnsi="Arial Narrow"/>
          <w:color w:val="auto"/>
          <w:sz w:val="20"/>
          <w:szCs w:val="20"/>
        </w:rPr>
        <w:t>, учитывается только при погашении образовавшихся требований (обяз</w:t>
      </w:r>
      <w:r w:rsidR="008911C7">
        <w:rPr>
          <w:rFonts w:ascii="Arial Narrow" w:hAnsi="Arial Narrow"/>
          <w:color w:val="auto"/>
          <w:sz w:val="20"/>
          <w:szCs w:val="20"/>
        </w:rPr>
        <w:t xml:space="preserve">ательств) в иностранной валюте. </w:t>
      </w:r>
      <w:r w:rsidR="0079560D">
        <w:rPr>
          <w:rFonts w:ascii="Arial Narrow" w:hAnsi="Arial Narrow"/>
          <w:color w:val="auto"/>
          <w:sz w:val="20"/>
          <w:szCs w:val="20"/>
        </w:rPr>
        <w:t>На авансы указанное правило не распространяется.</w:t>
      </w:r>
    </w:p>
    <w:p w:rsidR="00135FE3" w:rsidRDefault="00135FE3" w:rsidP="00900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709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СКОРРЕКТИРОВАН ПОРЯДОК ОПРЕДЕЛЕНИЯ ПРЕДЕЛЬНОЙ ВЕЛИЧИНЫ ПРОЦЕНТОВ ПО КОНТРОЛИРУЕМОЙ ЗАДОЛЖНОСТИ, ПО ДОЛГОВЫМ ОБЯЗАТЕЛЬСТВАМ, ВОЗНИКШИМ ДО 1 МАРТА 2022 ГОДА</w:t>
      </w:r>
    </w:p>
    <w:p w:rsidR="00135FE3" w:rsidRDefault="00135FE3" w:rsidP="00AF1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– для определения предельной величины пересчёт величины контролируемой задолженности осуществляется по курсу, не превышающему</w:t>
      </w:r>
      <w:r w:rsidR="00B731BA">
        <w:rPr>
          <w:rFonts w:ascii="Arial Narrow" w:hAnsi="Arial Narrow"/>
          <w:color w:val="auto"/>
          <w:sz w:val="20"/>
          <w:szCs w:val="20"/>
        </w:rPr>
        <w:t xml:space="preserve"> официального курса 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="00B731BA">
        <w:rPr>
          <w:rFonts w:ascii="Arial Narrow" w:hAnsi="Arial Narrow"/>
          <w:color w:val="auto"/>
          <w:sz w:val="20"/>
          <w:szCs w:val="20"/>
        </w:rPr>
        <w:t>ЦБ РФ на 1 февраля 2022 года, величина собственного капитала определяется без учёта курсовых разниц, возникших после 1 февраля 2022 года.</w:t>
      </w:r>
    </w:p>
    <w:p w:rsidR="00B731BA" w:rsidRDefault="00B731BA" w:rsidP="00EB0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firstLine="142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АВАНС ПО ФАКТИЧЕСКОЙ ПРИБЫЛИ</w:t>
      </w:r>
    </w:p>
    <w:p w:rsidR="00B731BA" w:rsidRDefault="00164EC9" w:rsidP="00896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– </w:t>
      </w:r>
      <w:r w:rsidR="00782FF8">
        <w:rPr>
          <w:rFonts w:ascii="Arial Narrow" w:hAnsi="Arial Narrow"/>
          <w:color w:val="auto"/>
          <w:sz w:val="20"/>
          <w:szCs w:val="20"/>
        </w:rPr>
        <w:t>организации в</w:t>
      </w:r>
      <w:r w:rsidR="00B731BA">
        <w:rPr>
          <w:rFonts w:ascii="Arial Narrow" w:hAnsi="Arial Narrow"/>
          <w:color w:val="auto"/>
          <w:sz w:val="20"/>
          <w:szCs w:val="20"/>
        </w:rPr>
        <w:t>праве перейти на уплату ежемесячных авансовых платежей исходя из фактической прибыли начиная с отчётного периода три месяца, четыре месяца и так далее до окончания 2022 года.</w:t>
      </w:r>
    </w:p>
    <w:p w:rsidR="006F4BEB" w:rsidRDefault="00D930DE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993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РАСШИРЕНЫ ИНТЕРВАЛЫ ПРОЦЕНТНЫХ СТАВОК</w:t>
      </w:r>
    </w:p>
    <w:p w:rsidR="00D930DE" w:rsidRPr="006F4BEB" w:rsidRDefault="00D930DE" w:rsidP="00896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709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– до 31.12.2023 года расширены интервалы предел</w:t>
      </w:r>
      <w:r w:rsidR="00852874">
        <w:rPr>
          <w:rFonts w:ascii="Arial Narrow" w:hAnsi="Arial Narrow"/>
          <w:color w:val="auto"/>
          <w:sz w:val="20"/>
          <w:szCs w:val="20"/>
        </w:rPr>
        <w:t xml:space="preserve">ьных значений процентных ставок по </w:t>
      </w:r>
      <w:r>
        <w:rPr>
          <w:rFonts w:ascii="Arial Narrow" w:hAnsi="Arial Narrow"/>
          <w:color w:val="auto"/>
          <w:sz w:val="20"/>
          <w:szCs w:val="20"/>
        </w:rPr>
        <w:t>долговым обязательствам</w:t>
      </w:r>
      <w:r w:rsidR="00823942">
        <w:rPr>
          <w:rFonts w:ascii="Arial Narrow" w:hAnsi="Arial Narrow"/>
          <w:color w:val="auto"/>
          <w:sz w:val="20"/>
          <w:szCs w:val="20"/>
        </w:rPr>
        <w:t>.</w:t>
      </w:r>
    </w:p>
    <w:p w:rsidR="00823942" w:rsidRDefault="004F1720" w:rsidP="00900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993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lastRenderedPageBreak/>
        <w:t>НАЛОГООБЛАЖЕНИНИЕ</w:t>
      </w:r>
      <w:r w:rsidR="0082394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ДОРОГОСТОЯЩИХ АВТОМОБИЛЕЙ</w:t>
      </w:r>
    </w:p>
    <w:p w:rsidR="00823942" w:rsidRDefault="00EE723C" w:rsidP="00896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noProof/>
          <w:color w:val="auto"/>
          <w:sz w:val="20"/>
          <w:szCs w:val="20"/>
        </w:rPr>
        <w:drawing>
          <wp:anchor distT="0" distB="0" distL="114300" distR="114300" simplePos="0" relativeHeight="251717632" behindDoc="1" locked="0" layoutInCell="1" allowOverlap="1" wp14:anchorId="40FFFCBB" wp14:editId="378F645B">
            <wp:simplePos x="0" y="0"/>
            <wp:positionH relativeFrom="column">
              <wp:posOffset>2816860</wp:posOffset>
            </wp:positionH>
            <wp:positionV relativeFrom="paragraph">
              <wp:posOffset>424815</wp:posOffset>
            </wp:positionV>
            <wp:extent cx="403225" cy="403225"/>
            <wp:effectExtent l="0" t="0" r="0" b="0"/>
            <wp:wrapThrough wrapText="bothSides">
              <wp:wrapPolygon edited="0">
                <wp:start x="5102" y="0"/>
                <wp:lineTo x="0" y="6123"/>
                <wp:lineTo x="0" y="12246"/>
                <wp:lineTo x="2041" y="17348"/>
                <wp:lineTo x="5102" y="20409"/>
                <wp:lineTo x="15307" y="20409"/>
                <wp:lineTo x="18369" y="17348"/>
                <wp:lineTo x="20409" y="12246"/>
                <wp:lineTo x="20409" y="6123"/>
                <wp:lineTo x="15307" y="0"/>
                <wp:lineTo x="5102" y="0"/>
              </wp:wrapPolygon>
            </wp:wrapThrough>
            <wp:docPr id="12" name="Рисунок 12" descr="C:\Users\Видеомонтаж\AppData\Local\Microsoft\Windows\INetCache\Content.Word\6122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Видеомонтаж\AppData\Local\Microsoft\Windows\INetCache\Content.Word\612203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45" w:rsidRPr="009B0253">
        <w:rPr>
          <w:noProof/>
          <w:color w:val="auto"/>
        </w:rPr>
        <w:drawing>
          <wp:anchor distT="0" distB="0" distL="114300" distR="114300" simplePos="0" relativeHeight="251722752" behindDoc="1" locked="0" layoutInCell="1" allowOverlap="1" wp14:anchorId="1309C968" wp14:editId="79806628">
            <wp:simplePos x="0" y="0"/>
            <wp:positionH relativeFrom="column">
              <wp:posOffset>3563620</wp:posOffset>
            </wp:positionH>
            <wp:positionV relativeFrom="paragraph">
              <wp:posOffset>435610</wp:posOffset>
            </wp:positionV>
            <wp:extent cx="10477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7" y="21200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42">
        <w:rPr>
          <w:rFonts w:ascii="Arial Narrow" w:hAnsi="Arial Narrow"/>
          <w:color w:val="auto"/>
          <w:sz w:val="20"/>
          <w:szCs w:val="20"/>
        </w:rPr>
        <w:t>– по транспортному налогу</w:t>
      </w:r>
      <w:r w:rsidR="007F0D16">
        <w:rPr>
          <w:rFonts w:ascii="Arial Narrow" w:hAnsi="Arial Narrow"/>
          <w:color w:val="auto"/>
          <w:sz w:val="20"/>
          <w:szCs w:val="20"/>
        </w:rPr>
        <w:t xml:space="preserve"> с</w:t>
      </w:r>
      <w:r w:rsidR="004503D5">
        <w:rPr>
          <w:rFonts w:ascii="Arial Narrow" w:hAnsi="Arial Narrow"/>
          <w:color w:val="auto"/>
          <w:sz w:val="20"/>
          <w:szCs w:val="20"/>
        </w:rPr>
        <w:t xml:space="preserve"> 2022 год</w:t>
      </w:r>
      <w:r w:rsidR="007F0D16">
        <w:rPr>
          <w:rFonts w:ascii="Arial Narrow" w:hAnsi="Arial Narrow"/>
          <w:color w:val="auto"/>
          <w:sz w:val="20"/>
          <w:szCs w:val="20"/>
        </w:rPr>
        <w:t xml:space="preserve">а отменены повышающие коэффициенты 1.1 и 2 для легковых автомобилей средней стоимостью от 3 до 10 </w:t>
      </w:r>
      <w:proofErr w:type="gramStart"/>
      <w:r w:rsidR="007F0D16">
        <w:rPr>
          <w:rFonts w:ascii="Arial Narrow" w:hAnsi="Arial Narrow"/>
          <w:color w:val="auto"/>
          <w:sz w:val="20"/>
          <w:szCs w:val="20"/>
        </w:rPr>
        <w:t>млн</w:t>
      </w:r>
      <w:proofErr w:type="gramEnd"/>
      <w:r w:rsidR="007F0D16">
        <w:rPr>
          <w:rFonts w:ascii="Arial Narrow" w:hAnsi="Arial Narrow"/>
          <w:color w:val="auto"/>
          <w:sz w:val="20"/>
          <w:szCs w:val="20"/>
        </w:rPr>
        <w:t xml:space="preserve"> рублей</w:t>
      </w:r>
      <w:r w:rsidR="00823942">
        <w:rPr>
          <w:rFonts w:ascii="Arial Narrow" w:hAnsi="Arial Narrow"/>
          <w:color w:val="auto"/>
          <w:sz w:val="20"/>
          <w:szCs w:val="20"/>
        </w:rPr>
        <w:t>.</w:t>
      </w:r>
      <w:r w:rsidR="007F0D16">
        <w:rPr>
          <w:rFonts w:ascii="Arial Narrow" w:hAnsi="Arial Narrow"/>
          <w:color w:val="auto"/>
          <w:sz w:val="20"/>
          <w:szCs w:val="20"/>
        </w:rPr>
        <w:t xml:space="preserve"> К автомобилям средней стоимостью от 10 </w:t>
      </w:r>
      <w:proofErr w:type="gramStart"/>
      <w:r w:rsidR="007F0D16">
        <w:rPr>
          <w:rFonts w:ascii="Arial Narrow" w:hAnsi="Arial Narrow"/>
          <w:color w:val="auto"/>
          <w:sz w:val="20"/>
          <w:szCs w:val="20"/>
        </w:rPr>
        <w:t>млн</w:t>
      </w:r>
      <w:proofErr w:type="gramEnd"/>
      <w:r w:rsidR="007F0D16">
        <w:rPr>
          <w:rFonts w:ascii="Arial Narrow" w:hAnsi="Arial Narrow"/>
          <w:color w:val="auto"/>
          <w:sz w:val="20"/>
          <w:szCs w:val="20"/>
        </w:rPr>
        <w:t xml:space="preserve"> рублей при расчёте транспортного налога по-прежнему будет применяться повышающий коэффициент – 3; перечень таких автомобилей размещается не позднее 31 марта очередного налого</w:t>
      </w:r>
      <w:r w:rsidR="004F1720">
        <w:rPr>
          <w:rFonts w:ascii="Arial Narrow" w:hAnsi="Arial Narrow"/>
          <w:color w:val="auto"/>
          <w:sz w:val="20"/>
          <w:szCs w:val="20"/>
        </w:rPr>
        <w:t>вого периода на официальном сайте Министерства промышленности и торговли РФ.</w:t>
      </w:r>
    </w:p>
    <w:p w:rsidR="00C2691A" w:rsidRDefault="00C2691A" w:rsidP="00114A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993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FF3860" w:rsidRDefault="00FF3860" w:rsidP="00114A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993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МЕРА ПО</w:t>
      </w:r>
      <w:r w:rsidR="00857AF3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ЗЕМЕЛЬНОМУ НАЛОГУ И НАЛОГУ НА</w:t>
      </w:r>
      <w:r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ИМУЩЕСТВО</w:t>
      </w:r>
    </w:p>
    <w:p w:rsidR="00FF3860" w:rsidRDefault="00E03C43" w:rsidP="00896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noProof/>
        </w:rPr>
        <w:pict>
          <v:shape id="_x0000_s1033" type="#_x0000_t75" style="position:absolute;left:0;text-align:left;margin-left:223.5pt;margin-top:20.2pt;width:28.45pt;height:28.45pt;z-index:-251596800;mso-position-horizontal-relative:text;mso-position-vertical-relative:text;mso-width-relative:page;mso-height-relative:page" wrapcoords="2492 0 831 831 -277 2492 -277 4431 277 8862 2769 13292 3046 17723 0 18831 -277 19108 -277 21323 21600 21323 21600 19108 21323 18831 18277 17723 18554 13292 21046 8862 18277 4431 18831 1938 16892 1108 5262 0 2492 0">
            <v:imagedata r:id="rId25" o:title="6427337"/>
            <w10:wrap type="through"/>
          </v:shape>
        </w:pict>
      </w:r>
      <w:r w:rsidR="00FF3860">
        <w:rPr>
          <w:rFonts w:ascii="Arial Narrow" w:hAnsi="Arial Narrow"/>
          <w:color w:val="auto"/>
          <w:sz w:val="20"/>
          <w:szCs w:val="20"/>
        </w:rPr>
        <w:t xml:space="preserve">– </w:t>
      </w:r>
      <w:r w:rsidR="004F1720">
        <w:rPr>
          <w:rFonts w:ascii="Arial Narrow" w:hAnsi="Arial Narrow"/>
          <w:color w:val="auto"/>
          <w:sz w:val="20"/>
          <w:szCs w:val="20"/>
        </w:rPr>
        <w:t>определены особенности исчисления налоговой базы в 2023 году</w:t>
      </w:r>
      <w:r w:rsidR="00FF3860">
        <w:rPr>
          <w:rFonts w:ascii="Arial Narrow" w:hAnsi="Arial Narrow"/>
          <w:color w:val="auto"/>
          <w:sz w:val="20"/>
          <w:szCs w:val="20"/>
        </w:rPr>
        <w:t>.</w:t>
      </w:r>
      <w:r w:rsidR="004F1720">
        <w:rPr>
          <w:rFonts w:ascii="Arial Narrow" w:hAnsi="Arial Narrow"/>
          <w:color w:val="auto"/>
          <w:sz w:val="20"/>
          <w:szCs w:val="20"/>
        </w:rPr>
        <w:t xml:space="preserve"> Если кадастровая стоимость, внесенная в ЕГРН и применяемая с 1 января 2023 года, больше стоимости из ЕГРН, применяемой с 1 января 2022 года, для расчёта налога используется показатели 2022 года. Правило действует, если стоимость объекта увеличилась из-за изменения его характеристик.  </w:t>
      </w:r>
    </w:p>
    <w:p w:rsidR="00C2691A" w:rsidRDefault="00C2691A" w:rsidP="00450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993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282E58" w:rsidRDefault="00282E58" w:rsidP="00450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 w:right="993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>РАСШИРЕНИЕ ПОДДЕРЖКИ МАЛОГО БИЗНЕСА</w:t>
      </w:r>
    </w:p>
    <w:p w:rsidR="00F138C9" w:rsidRDefault="008967C6" w:rsidP="00E75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afterAutospacing="1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noProof/>
          <w:color w:val="auto"/>
          <w:sz w:val="20"/>
          <w:szCs w:val="20"/>
        </w:rPr>
        <w:drawing>
          <wp:anchor distT="0" distB="0" distL="114300" distR="114300" simplePos="0" relativeHeight="251721728" behindDoc="1" locked="0" layoutInCell="1" allowOverlap="1" wp14:anchorId="4DDC0265" wp14:editId="0C54ABE5">
            <wp:simplePos x="0" y="0"/>
            <wp:positionH relativeFrom="column">
              <wp:posOffset>2833370</wp:posOffset>
            </wp:positionH>
            <wp:positionV relativeFrom="paragraph">
              <wp:posOffset>349250</wp:posOffset>
            </wp:positionV>
            <wp:extent cx="336550" cy="336550"/>
            <wp:effectExtent l="0" t="0" r="6350" b="6350"/>
            <wp:wrapThrough wrapText="bothSides">
              <wp:wrapPolygon edited="0">
                <wp:start x="3668" y="0"/>
                <wp:lineTo x="0" y="3668"/>
                <wp:lineTo x="0" y="15894"/>
                <wp:lineTo x="1223" y="19562"/>
                <wp:lineTo x="3668" y="20785"/>
                <wp:lineTo x="17117" y="20785"/>
                <wp:lineTo x="20785" y="17117"/>
                <wp:lineTo x="20785" y="3668"/>
                <wp:lineTo x="17117" y="0"/>
                <wp:lineTo x="3668" y="0"/>
              </wp:wrapPolygon>
            </wp:wrapThrough>
            <wp:docPr id="21" name="Рисунок 21" descr="C:\Users\Видеомонтаж\AppData\Local\Microsoft\Windows\INetCache\Content.Word\3281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Видеомонтаж\AppData\Local\Microsoft\Windows\INetCache\Content.Word\328141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58">
        <w:rPr>
          <w:rFonts w:ascii="Arial Narrow" w:hAnsi="Arial Narrow"/>
          <w:color w:val="auto"/>
          <w:sz w:val="20"/>
          <w:szCs w:val="20"/>
        </w:rPr>
        <w:t>– на год (до 01.01.2025) продлили возможность для регионов устанавливать ставку 0% для впервые зарегистрированных ИП, применя</w:t>
      </w:r>
      <w:r w:rsidR="009340BA">
        <w:rPr>
          <w:rFonts w:ascii="Arial Narrow" w:hAnsi="Arial Narrow"/>
          <w:color w:val="auto"/>
          <w:sz w:val="20"/>
          <w:szCs w:val="20"/>
        </w:rPr>
        <w:t>ющих УСН и ПСН,</w:t>
      </w:r>
      <w:r w:rsidR="004503D5">
        <w:rPr>
          <w:rFonts w:ascii="Arial Narrow" w:hAnsi="Arial Narrow"/>
          <w:color w:val="auto"/>
          <w:sz w:val="20"/>
          <w:szCs w:val="20"/>
        </w:rPr>
        <w:t xml:space="preserve"> осуществляющих</w:t>
      </w:r>
      <w:r w:rsidR="00E75E9C">
        <w:rPr>
          <w:rFonts w:ascii="Arial Narrow" w:hAnsi="Arial Narrow"/>
          <w:color w:val="auto"/>
          <w:sz w:val="20"/>
          <w:szCs w:val="20"/>
          <w:lang w:val="en-US"/>
        </w:rPr>
        <w:t> </w:t>
      </w:r>
      <w:r w:rsidR="00282E58">
        <w:rPr>
          <w:rFonts w:ascii="Arial Narrow" w:hAnsi="Arial Narrow"/>
          <w:color w:val="auto"/>
          <w:sz w:val="20"/>
          <w:szCs w:val="20"/>
        </w:rPr>
        <w:t xml:space="preserve">предпринимательскую </w:t>
      </w:r>
      <w:r w:rsidR="00E75E9C" w:rsidRPr="00E75E9C">
        <w:rPr>
          <w:rFonts w:ascii="Arial Narrow" w:hAnsi="Arial Narrow"/>
          <w:color w:val="auto"/>
          <w:sz w:val="20"/>
          <w:szCs w:val="20"/>
        </w:rPr>
        <w:t xml:space="preserve">  </w:t>
      </w:r>
      <w:r w:rsidR="00282E58">
        <w:rPr>
          <w:rFonts w:ascii="Arial Narrow" w:hAnsi="Arial Narrow"/>
          <w:color w:val="auto"/>
          <w:sz w:val="20"/>
          <w:szCs w:val="20"/>
        </w:rPr>
        <w:t>деятельность в производственной, социальной и (или) научной сферах, а также в сферах бытовых услуг населению и услуг по предоставлению мест для временного про</w:t>
      </w:r>
      <w:r w:rsidR="004503D5">
        <w:rPr>
          <w:rFonts w:ascii="Arial Narrow" w:hAnsi="Arial Narrow"/>
          <w:color w:val="auto"/>
          <w:sz w:val="20"/>
          <w:szCs w:val="20"/>
        </w:rPr>
        <w:t>живания (для плательщиков УСН).</w:t>
      </w:r>
    </w:p>
    <w:p w:rsidR="003A4ED6" w:rsidRPr="007F699C" w:rsidRDefault="00844956" w:rsidP="00F13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afterAutospacing="1" w:line="240" w:lineRule="auto"/>
        <w:ind w:left="142" w:right="709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Законом Приморского края от 22.04.2022 года № 82-КЗ внесены изменения по ставке 0% по УСН, ПСН на территории Приморского края.</w:t>
      </w:r>
    </w:p>
    <w:p w:rsidR="00FF3860" w:rsidRPr="008D7273" w:rsidRDefault="00FF3860" w:rsidP="008239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rPr>
          <w:rFonts w:ascii="Arial Narrow" w:hAnsi="Arial Narrow"/>
          <w:b/>
          <w:color w:val="auto"/>
          <w:sz w:val="20"/>
          <w:szCs w:val="20"/>
        </w:rPr>
      </w:pPr>
    </w:p>
    <w:p w:rsidR="00857AF3" w:rsidRDefault="00857AF3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857AF3" w:rsidRDefault="00857AF3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857AF3" w:rsidRDefault="00857AF3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0E3645" w:rsidRDefault="000E3645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0E3645" w:rsidRDefault="000E3645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0E3645" w:rsidRDefault="000E3645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0E3645" w:rsidRDefault="000E3645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0E3645" w:rsidRDefault="000E3645" w:rsidP="00453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8"/>
        <w:rPr>
          <w:rFonts w:asciiTheme="minorHAnsi" w:hAnsiTheme="minorHAnsi" w:cstheme="minorHAnsi"/>
          <w:b/>
          <w:noProof/>
          <w:color w:val="auto"/>
        </w:rPr>
      </w:pPr>
    </w:p>
    <w:p w:rsidR="00453463" w:rsidRPr="009B0253" w:rsidRDefault="00453463" w:rsidP="000E3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985" w:right="28"/>
        <w:rPr>
          <w:rFonts w:asciiTheme="minorHAnsi" w:hAnsiTheme="minorHAnsi" w:cstheme="minorHAnsi"/>
          <w:b/>
          <w:noProof/>
          <w:color w:val="auto"/>
        </w:rPr>
      </w:pPr>
      <w:r w:rsidRPr="009B0253">
        <w:rPr>
          <w:rFonts w:asciiTheme="minorHAnsi" w:hAnsiTheme="minorHAnsi" w:cstheme="minorHAnsi"/>
          <w:b/>
          <w:noProof/>
          <w:color w:val="auto"/>
        </w:rPr>
        <w:t xml:space="preserve">УПРАВЛЕНИЕ ФЕДЕРАЛЬНОЙ НАЛОГОВОЙ СЛУЖБЫ ПО </w:t>
      </w:r>
      <w:r>
        <w:rPr>
          <w:rFonts w:asciiTheme="minorHAnsi" w:hAnsiTheme="minorHAnsi" w:cstheme="minorHAnsi"/>
          <w:b/>
          <w:noProof/>
          <w:color w:val="auto"/>
        </w:rPr>
        <w:t>ПРИМОРСКОМУ КРАЮ</w:t>
      </w:r>
    </w:p>
    <w:p w:rsidR="0079560D" w:rsidRDefault="0079560D" w:rsidP="006F4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="Arial Narrow" w:hAnsi="Arial Narrow"/>
          <w:color w:val="auto"/>
          <w:sz w:val="20"/>
          <w:szCs w:val="20"/>
        </w:rPr>
      </w:pPr>
    </w:p>
    <w:p w:rsidR="006F4BEB" w:rsidRDefault="006F4BEB" w:rsidP="006F4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E93108" w:rsidRDefault="00E93108" w:rsidP="009A5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jc w:val="center"/>
        <w:rPr>
          <w:rFonts w:asciiTheme="minorHAnsi" w:hAnsiTheme="minorHAnsi" w:cstheme="minorHAnsi"/>
          <w:color w:val="C00000"/>
          <w:sz w:val="52"/>
          <w:szCs w:val="52"/>
        </w:rPr>
      </w:pPr>
    </w:p>
    <w:p w:rsidR="00231F71" w:rsidRPr="006F4BEB" w:rsidRDefault="0019557D" w:rsidP="009A5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jc w:val="center"/>
        <w:rPr>
          <w:rFonts w:asciiTheme="minorHAnsi" w:hAnsiTheme="minorHAnsi" w:cstheme="minorHAnsi"/>
          <w:color w:val="C00000"/>
          <w:sz w:val="52"/>
          <w:szCs w:val="52"/>
        </w:rPr>
      </w:pPr>
      <w:r>
        <w:rPr>
          <w:rFonts w:ascii="Arial Narrow" w:hAnsi="Arial Narrow"/>
          <w:noProof/>
          <w:color w:val="auto"/>
          <w:sz w:val="20"/>
          <w:szCs w:val="20"/>
        </w:rPr>
        <w:drawing>
          <wp:anchor distT="0" distB="0" distL="114300" distR="114300" simplePos="0" relativeHeight="251729920" behindDoc="1" locked="0" layoutInCell="1" allowOverlap="1" wp14:anchorId="27532372" wp14:editId="3B83892E">
            <wp:simplePos x="0" y="0"/>
            <wp:positionH relativeFrom="column">
              <wp:posOffset>936625</wp:posOffset>
            </wp:positionH>
            <wp:positionV relativeFrom="paragraph">
              <wp:posOffset>871855</wp:posOffset>
            </wp:positionV>
            <wp:extent cx="1608455" cy="1819910"/>
            <wp:effectExtent l="133350" t="38100" r="353695" b="256540"/>
            <wp:wrapThrough wrapText="bothSides">
              <wp:wrapPolygon edited="0">
                <wp:start x="20722" y="-452"/>
                <wp:lineTo x="-1535" y="0"/>
                <wp:lineTo x="-1791" y="18088"/>
                <wp:lineTo x="-1023" y="21932"/>
                <wp:lineTo x="2047" y="23967"/>
                <wp:lineTo x="2302" y="24419"/>
                <wp:lineTo x="6651" y="24419"/>
                <wp:lineTo x="6907" y="23967"/>
                <wp:lineTo x="25326" y="21706"/>
                <wp:lineTo x="26094" y="18088"/>
                <wp:lineTo x="25838" y="14470"/>
                <wp:lineTo x="22768" y="11079"/>
                <wp:lineTo x="20210" y="7235"/>
                <wp:lineTo x="19443" y="3618"/>
                <wp:lineTo x="21745" y="226"/>
                <wp:lineTo x="21745" y="-452"/>
                <wp:lineTo x="20722" y="-452"/>
              </wp:wrapPolygon>
            </wp:wrapThrough>
            <wp:docPr id="5" name="Рисунок 5" descr="C:\Users\Видеомонтаж\AppData\Local\Microsoft\Windows\INetCache\Content.Word\49139 [преобразованный]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идеомонтаж\AppData\Local\Microsoft\Windows\INetCache\Content.Word\49139 [преобразованный]1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81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E2" w:rsidRPr="00A366E2">
        <w:rPr>
          <w:rFonts w:asciiTheme="minorHAnsi" w:hAnsiTheme="minorHAnsi" w:cstheme="minorHAnsi"/>
          <w:color w:val="C00000"/>
          <w:sz w:val="52"/>
          <w:szCs w:val="52"/>
        </w:rPr>
        <w:t>МЕРЫ ПОДДЕРЖКИ БИЗНЕСА И ГРАЖДАН</w:t>
      </w:r>
    </w:p>
    <w:p w:rsidR="00A55501" w:rsidRDefault="006F4BEB" w:rsidP="006F4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142"/>
        <w:jc w:val="center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</w:t>
      </w:r>
      <w:r w:rsidR="003A4ED6">
        <w:rPr>
          <w:rFonts w:ascii="Arial Narrow" w:hAnsi="Arial Narrow"/>
          <w:color w:val="auto"/>
          <w:sz w:val="20"/>
          <w:szCs w:val="20"/>
        </w:rPr>
        <w:t xml:space="preserve">        </w:t>
      </w:r>
    </w:p>
    <w:p w:rsidR="003A4ED6" w:rsidRDefault="003A4ED6" w:rsidP="003A4E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="Arial Narrow" w:hAnsi="Arial Narrow"/>
          <w:color w:val="auto"/>
          <w:sz w:val="20"/>
          <w:szCs w:val="20"/>
        </w:rPr>
      </w:pPr>
    </w:p>
    <w:p w:rsidR="003A4ED6" w:rsidRDefault="003A4ED6" w:rsidP="003A4E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="Arial Narrow" w:hAnsi="Arial Narrow"/>
          <w:color w:val="auto"/>
          <w:sz w:val="20"/>
          <w:szCs w:val="20"/>
        </w:rPr>
      </w:pPr>
    </w:p>
    <w:p w:rsidR="003A4ED6" w:rsidRDefault="003A4ED6" w:rsidP="003A4E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rPr>
          <w:rFonts w:ascii="Arial Narrow" w:hAnsi="Arial Narrow"/>
          <w:color w:val="auto"/>
          <w:sz w:val="20"/>
          <w:szCs w:val="20"/>
        </w:rPr>
      </w:pPr>
    </w:p>
    <w:p w:rsidR="0019557D" w:rsidRDefault="007F699C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 xml:space="preserve">     </w:t>
      </w:r>
    </w:p>
    <w:p w:rsidR="0019557D" w:rsidRDefault="0019557D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19557D" w:rsidRDefault="0019557D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19557D" w:rsidRDefault="0019557D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noProof/>
          <w:color w:val="auto"/>
          <w:sz w:val="20"/>
          <w:szCs w:val="20"/>
        </w:rPr>
        <w:drawing>
          <wp:anchor distT="0" distB="0" distL="114300" distR="114300" simplePos="0" relativeHeight="251728896" behindDoc="1" locked="0" layoutInCell="1" allowOverlap="1" wp14:anchorId="40328F77" wp14:editId="6EB69554">
            <wp:simplePos x="0" y="0"/>
            <wp:positionH relativeFrom="column">
              <wp:posOffset>1170940</wp:posOffset>
            </wp:positionH>
            <wp:positionV relativeFrom="paragraph">
              <wp:posOffset>92710</wp:posOffset>
            </wp:positionV>
            <wp:extent cx="1017905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hrough>
            <wp:docPr id="11" name="Рисунок 11" descr="qr-code Меры поддержки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-code Меры поддержки 20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57D" w:rsidRDefault="0019557D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19557D" w:rsidRDefault="007F699C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 xml:space="preserve"> </w:t>
      </w:r>
    </w:p>
    <w:p w:rsidR="0019557D" w:rsidRDefault="008967C6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6D8BB432" wp14:editId="238CC599">
            <wp:simplePos x="0" y="0"/>
            <wp:positionH relativeFrom="column">
              <wp:posOffset>3029585</wp:posOffset>
            </wp:positionH>
            <wp:positionV relativeFrom="paragraph">
              <wp:posOffset>186055</wp:posOffset>
            </wp:positionV>
            <wp:extent cx="48133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0517" y="21435"/>
                <wp:lineTo x="20517" y="0"/>
                <wp:lineTo x="0" y="0"/>
              </wp:wrapPolygon>
            </wp:wrapThrough>
            <wp:docPr id="9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EE" w:rsidRPr="007F699C" w:rsidRDefault="0019557D" w:rsidP="007F6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jc w:val="center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/>
          <w:color w:val="0070C0"/>
          <w:sz w:val="36"/>
          <w:szCs w:val="36"/>
        </w:rPr>
        <w:t xml:space="preserve">         </w:t>
      </w:r>
      <w:r w:rsidR="003A4ED6" w:rsidRPr="003A4ED6">
        <w:rPr>
          <w:rFonts w:ascii="Arial Narrow" w:hAnsi="Arial Narrow"/>
          <w:b/>
          <w:color w:val="0070C0"/>
          <w:sz w:val="36"/>
          <w:szCs w:val="36"/>
        </w:rPr>
        <w:t>2022</w:t>
      </w:r>
    </w:p>
    <w:sectPr w:rsidR="006D0FEE" w:rsidRPr="007F699C" w:rsidSect="0012358E">
      <w:pgSz w:w="16838" w:h="11906" w:orient="landscape"/>
      <w:pgMar w:top="567" w:right="567" w:bottom="567" w:left="567" w:header="709" w:footer="709" w:gutter="0"/>
      <w:cols w:num="3" w:sep="1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7C"/>
    <w:rsid w:val="00030604"/>
    <w:rsid w:val="00034FEB"/>
    <w:rsid w:val="00044C35"/>
    <w:rsid w:val="000E3645"/>
    <w:rsid w:val="000F3B7F"/>
    <w:rsid w:val="00114AB5"/>
    <w:rsid w:val="0012105D"/>
    <w:rsid w:val="0012358E"/>
    <w:rsid w:val="00132D8B"/>
    <w:rsid w:val="00135FE3"/>
    <w:rsid w:val="0015482D"/>
    <w:rsid w:val="00164EC9"/>
    <w:rsid w:val="00172346"/>
    <w:rsid w:val="0018752B"/>
    <w:rsid w:val="0019557D"/>
    <w:rsid w:val="001A03E4"/>
    <w:rsid w:val="001B1A43"/>
    <w:rsid w:val="001D248D"/>
    <w:rsid w:val="001D4AFD"/>
    <w:rsid w:val="002267CD"/>
    <w:rsid w:val="00231F71"/>
    <w:rsid w:val="0026148D"/>
    <w:rsid w:val="00282E58"/>
    <w:rsid w:val="002F481F"/>
    <w:rsid w:val="0031531A"/>
    <w:rsid w:val="00347472"/>
    <w:rsid w:val="00393B24"/>
    <w:rsid w:val="003977BD"/>
    <w:rsid w:val="003A4ED6"/>
    <w:rsid w:val="003B0C8C"/>
    <w:rsid w:val="003C39E1"/>
    <w:rsid w:val="00404A69"/>
    <w:rsid w:val="00440D8A"/>
    <w:rsid w:val="004503D5"/>
    <w:rsid w:val="00453463"/>
    <w:rsid w:val="004756EC"/>
    <w:rsid w:val="00490E12"/>
    <w:rsid w:val="004B0EC2"/>
    <w:rsid w:val="004C6127"/>
    <w:rsid w:val="004D2285"/>
    <w:rsid w:val="004F1720"/>
    <w:rsid w:val="00514329"/>
    <w:rsid w:val="00527322"/>
    <w:rsid w:val="005503B9"/>
    <w:rsid w:val="00562FB0"/>
    <w:rsid w:val="00570AEE"/>
    <w:rsid w:val="005A3E2E"/>
    <w:rsid w:val="005A6504"/>
    <w:rsid w:val="005D056D"/>
    <w:rsid w:val="00627857"/>
    <w:rsid w:val="00637F8A"/>
    <w:rsid w:val="00640450"/>
    <w:rsid w:val="00646A48"/>
    <w:rsid w:val="00660910"/>
    <w:rsid w:val="00665A7F"/>
    <w:rsid w:val="00681A53"/>
    <w:rsid w:val="006878DF"/>
    <w:rsid w:val="006A0510"/>
    <w:rsid w:val="006A5226"/>
    <w:rsid w:val="006A6155"/>
    <w:rsid w:val="006B05EA"/>
    <w:rsid w:val="006C68F0"/>
    <w:rsid w:val="006D0FEE"/>
    <w:rsid w:val="006F4BEB"/>
    <w:rsid w:val="0070723E"/>
    <w:rsid w:val="007649F9"/>
    <w:rsid w:val="007660D5"/>
    <w:rsid w:val="00782FF8"/>
    <w:rsid w:val="00784C8D"/>
    <w:rsid w:val="0079560D"/>
    <w:rsid w:val="007A685E"/>
    <w:rsid w:val="007F0D16"/>
    <w:rsid w:val="007F4370"/>
    <w:rsid w:val="007F699C"/>
    <w:rsid w:val="00823942"/>
    <w:rsid w:val="00823E87"/>
    <w:rsid w:val="008243FA"/>
    <w:rsid w:val="00831087"/>
    <w:rsid w:val="00844766"/>
    <w:rsid w:val="0084476E"/>
    <w:rsid w:val="00844956"/>
    <w:rsid w:val="00852874"/>
    <w:rsid w:val="00857AF3"/>
    <w:rsid w:val="008612BE"/>
    <w:rsid w:val="0088194B"/>
    <w:rsid w:val="008911C7"/>
    <w:rsid w:val="008967C6"/>
    <w:rsid w:val="008B17DB"/>
    <w:rsid w:val="008B3CF1"/>
    <w:rsid w:val="008D7273"/>
    <w:rsid w:val="008E4384"/>
    <w:rsid w:val="00900253"/>
    <w:rsid w:val="0090321E"/>
    <w:rsid w:val="009340BA"/>
    <w:rsid w:val="00940FCD"/>
    <w:rsid w:val="00956C7D"/>
    <w:rsid w:val="0096674B"/>
    <w:rsid w:val="009909CA"/>
    <w:rsid w:val="009A5D2E"/>
    <w:rsid w:val="009D1FA0"/>
    <w:rsid w:val="009F2111"/>
    <w:rsid w:val="00A20839"/>
    <w:rsid w:val="00A366E2"/>
    <w:rsid w:val="00A368EA"/>
    <w:rsid w:val="00A55501"/>
    <w:rsid w:val="00AC5B81"/>
    <w:rsid w:val="00AD0683"/>
    <w:rsid w:val="00AF1735"/>
    <w:rsid w:val="00AF4F35"/>
    <w:rsid w:val="00B14367"/>
    <w:rsid w:val="00B46F73"/>
    <w:rsid w:val="00B7170B"/>
    <w:rsid w:val="00B731BA"/>
    <w:rsid w:val="00B736D6"/>
    <w:rsid w:val="00BA7D33"/>
    <w:rsid w:val="00BC1C1E"/>
    <w:rsid w:val="00BD76F4"/>
    <w:rsid w:val="00BE7E62"/>
    <w:rsid w:val="00BF5D13"/>
    <w:rsid w:val="00C03476"/>
    <w:rsid w:val="00C05823"/>
    <w:rsid w:val="00C12040"/>
    <w:rsid w:val="00C2691A"/>
    <w:rsid w:val="00C43E28"/>
    <w:rsid w:val="00C51E98"/>
    <w:rsid w:val="00C705DE"/>
    <w:rsid w:val="00C81154"/>
    <w:rsid w:val="00CF492B"/>
    <w:rsid w:val="00D059C0"/>
    <w:rsid w:val="00D162DB"/>
    <w:rsid w:val="00D40351"/>
    <w:rsid w:val="00D55433"/>
    <w:rsid w:val="00D930DE"/>
    <w:rsid w:val="00DB7F35"/>
    <w:rsid w:val="00DC171D"/>
    <w:rsid w:val="00DE5BB9"/>
    <w:rsid w:val="00E03C43"/>
    <w:rsid w:val="00E10CE2"/>
    <w:rsid w:val="00E32C9B"/>
    <w:rsid w:val="00E43054"/>
    <w:rsid w:val="00E714BE"/>
    <w:rsid w:val="00E75E9C"/>
    <w:rsid w:val="00E93108"/>
    <w:rsid w:val="00EB06C7"/>
    <w:rsid w:val="00ED3D7C"/>
    <w:rsid w:val="00EE723C"/>
    <w:rsid w:val="00EF2702"/>
    <w:rsid w:val="00EF5614"/>
    <w:rsid w:val="00F0127C"/>
    <w:rsid w:val="00F138C9"/>
    <w:rsid w:val="00F56EF9"/>
    <w:rsid w:val="00F72234"/>
    <w:rsid w:val="00F73A40"/>
    <w:rsid w:val="00FC0FFA"/>
    <w:rsid w:val="00FD419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7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EF2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4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C1C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7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EF2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4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C1C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2501202203250021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AFC9-1153-4F33-819C-4D55E73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Видеомонтаж</dc:creator>
  <cp:lastModifiedBy>Василенко Светлана Анатольевна</cp:lastModifiedBy>
  <cp:revision>2</cp:revision>
  <cp:lastPrinted>2022-04-29T00:19:00Z</cp:lastPrinted>
  <dcterms:created xsi:type="dcterms:W3CDTF">2022-05-19T03:10:00Z</dcterms:created>
  <dcterms:modified xsi:type="dcterms:W3CDTF">2022-05-19T03:10:00Z</dcterms:modified>
</cp:coreProperties>
</file>