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57" w:rsidRDefault="00A12D57" w:rsidP="00DD2EB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Пенсионный фонд информирует</w:t>
      </w:r>
    </w:p>
    <w:p w:rsidR="00A12D57" w:rsidRDefault="00A12D57" w:rsidP="007B64AE">
      <w:pPr>
        <w:rPr>
          <w:rFonts w:ascii="Calibri" w:hAnsi="Calibri"/>
          <w:b/>
        </w:rPr>
      </w:pPr>
    </w:p>
    <w:p w:rsidR="00A12D57" w:rsidRDefault="00A12D57" w:rsidP="00465BE4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С начала года в </w:t>
      </w:r>
      <w:r w:rsidRPr="00703C0D">
        <w:rPr>
          <w:b/>
          <w:bCs/>
          <w:kern w:val="36"/>
          <w:sz w:val="32"/>
          <w:szCs w:val="32"/>
        </w:rPr>
        <w:t>Приморском крае н</w:t>
      </w:r>
      <w:r w:rsidRPr="00C627AD">
        <w:rPr>
          <w:b/>
          <w:bCs/>
          <w:kern w:val="36"/>
          <w:sz w:val="32"/>
          <w:szCs w:val="32"/>
        </w:rPr>
        <w:t xml:space="preserve">а </w:t>
      </w:r>
      <w:r>
        <w:rPr>
          <w:b/>
          <w:bCs/>
          <w:kern w:val="36"/>
          <w:sz w:val="32"/>
          <w:szCs w:val="32"/>
        </w:rPr>
        <w:t xml:space="preserve">1800 </w:t>
      </w:r>
      <w:r w:rsidRPr="00C627AD">
        <w:rPr>
          <w:b/>
          <w:bCs/>
          <w:kern w:val="36"/>
          <w:sz w:val="32"/>
          <w:szCs w:val="32"/>
        </w:rPr>
        <w:t xml:space="preserve">детей </w:t>
      </w:r>
      <w:r>
        <w:rPr>
          <w:b/>
          <w:bCs/>
          <w:kern w:val="36"/>
          <w:sz w:val="32"/>
          <w:szCs w:val="32"/>
        </w:rPr>
        <w:t xml:space="preserve">назначено </w:t>
      </w:r>
      <w:r w:rsidRPr="00C627AD">
        <w:rPr>
          <w:b/>
          <w:bCs/>
          <w:kern w:val="36"/>
          <w:sz w:val="32"/>
          <w:szCs w:val="32"/>
        </w:rPr>
        <w:t xml:space="preserve">единовременное пособие при рождении ребенка </w:t>
      </w:r>
    </w:p>
    <w:p w:rsidR="00A12D57" w:rsidRPr="00465BE4" w:rsidRDefault="00A12D57" w:rsidP="00465BE4">
      <w:pPr>
        <w:rPr>
          <w:rFonts w:ascii="Calibri" w:hAnsi="Calibri"/>
          <w:b/>
          <w:sz w:val="32"/>
          <w:szCs w:val="32"/>
        </w:rPr>
      </w:pPr>
    </w:p>
    <w:p w:rsidR="00A12D57" w:rsidRDefault="00A12D57" w:rsidP="000B0E3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color w:val="000000"/>
        </w:rPr>
        <w:t xml:space="preserve">С 1 января 2022 года Пенсионный фонд </w:t>
      </w:r>
      <w:r w:rsidRPr="00573023">
        <w:rPr>
          <w:bCs/>
          <w:kern w:val="36"/>
        </w:rPr>
        <w:t>осуществляет выплату единовременного пособия при рождении ребёнка</w:t>
      </w:r>
      <w:r>
        <w:rPr>
          <w:bCs/>
          <w:kern w:val="36"/>
        </w:rPr>
        <w:t xml:space="preserve">. За это время в Приморском крае назначено 1800 пособий на новорожденных. </w:t>
      </w:r>
    </w:p>
    <w:p w:rsidR="00A12D57" w:rsidRDefault="00A12D57" w:rsidP="000B0E31">
      <w:pPr>
        <w:spacing w:before="100" w:beforeAutospacing="1" w:after="100" w:afterAutospacing="1"/>
        <w:jc w:val="both"/>
      </w:pPr>
      <w:r>
        <w:t xml:space="preserve">Напомним, право на получение пособия </w:t>
      </w:r>
      <w:r w:rsidRPr="00FB2F35">
        <w:rPr>
          <w:rStyle w:val="Strong"/>
          <w:b w:val="0"/>
          <w:bCs/>
          <w:color w:val="212121"/>
          <w:shd w:val="clear" w:color="auto" w:fill="FFFFFF"/>
        </w:rPr>
        <w:t xml:space="preserve">по линии ПФР </w:t>
      </w:r>
      <w:r>
        <w:t>имеет неработающий родитель ребенка либо его опекун, усыновитель или приемный родитель.</w:t>
      </w:r>
      <w:r w:rsidRPr="000B0E31">
        <w:t xml:space="preserve"> </w:t>
      </w:r>
      <w:r w:rsidRPr="00C627AD"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A12D57" w:rsidRPr="00FB2F35" w:rsidRDefault="00A12D57" w:rsidP="00FB2F35">
      <w:pPr>
        <w:spacing w:before="100" w:beforeAutospacing="1" w:after="100" w:afterAutospacing="1"/>
        <w:jc w:val="both"/>
      </w:pPr>
      <w:r>
        <w:t>О</w:t>
      </w:r>
      <w:r w:rsidRPr="00FB2F35">
        <w:t>форм</w:t>
      </w:r>
      <w:r>
        <w:t>ить</w:t>
      </w:r>
      <w:r w:rsidRPr="00FB2F35">
        <w:t xml:space="preserve"> выплат</w:t>
      </w:r>
      <w:r>
        <w:t>у можно</w:t>
      </w:r>
      <w:r w:rsidRPr="00FB2F35">
        <w:t xml:space="preserve"> </w:t>
      </w:r>
      <w:r w:rsidRPr="005206D6">
        <w:t>в течение 6 месяцев со дня  рождения ребенка. Для этого</w:t>
      </w:r>
      <w:r w:rsidRPr="00FB2F35">
        <w:t xml:space="preserve"> </w:t>
      </w:r>
      <w:r>
        <w:t>необходимо</w:t>
      </w:r>
      <w:r w:rsidRPr="00FB2F35">
        <w:t xml:space="preserve"> обратиться с заявлением и документами, подтверждающими право на </w:t>
      </w:r>
      <w:r>
        <w:t>получение пособия</w:t>
      </w:r>
      <w:r w:rsidRPr="00FB2F35">
        <w:t>, в клиентскую службу Пенсионного фонда</w:t>
      </w:r>
      <w:r>
        <w:t xml:space="preserve"> в Приморском крае</w:t>
      </w:r>
      <w:r w:rsidRPr="00FB2F35">
        <w:t xml:space="preserve"> по месту жительства либо в многофункциональный центр, принимающий такое заявление. </w:t>
      </w:r>
      <w:r>
        <w:t xml:space="preserve">Также </w:t>
      </w:r>
      <w:r w:rsidRPr="00FB2F35">
        <w:t xml:space="preserve">заявление в клиентскую службу </w:t>
      </w:r>
      <w:bookmarkStart w:id="0" w:name="_GoBack"/>
      <w:bookmarkEnd w:id="0"/>
      <w:r w:rsidRPr="00FB2F35">
        <w:t xml:space="preserve">можно </w:t>
      </w:r>
      <w:r>
        <w:t>о</w:t>
      </w:r>
      <w:r w:rsidRPr="00FB2F35">
        <w:t>тправить по почте</w:t>
      </w:r>
      <w:r>
        <w:t>, в таком случае п</w:t>
      </w:r>
      <w:r w:rsidRPr="00FB2F35">
        <w:t>риложенные копии документов заверяются нотариально.</w:t>
      </w:r>
      <w:r>
        <w:t xml:space="preserve">  </w:t>
      </w:r>
    </w:p>
    <w:p w:rsidR="00A12D57" w:rsidRPr="0064600A" w:rsidRDefault="00A12D57" w:rsidP="0064600A">
      <w:pPr>
        <w:spacing w:before="100" w:beforeAutospacing="1" w:after="100" w:afterAutospacing="1"/>
        <w:jc w:val="both"/>
      </w:pPr>
      <w:r w:rsidRPr="00C627AD">
        <w:t>Пособие оформляется только по заявлению,</w:t>
      </w:r>
      <w:r>
        <w:t xml:space="preserve"> и при условии если  </w:t>
      </w:r>
      <w:r w:rsidRPr="009E735A">
        <w:t>все организации</w:t>
      </w:r>
      <w:r>
        <w:t>,</w:t>
      </w:r>
      <w:r w:rsidRPr="009E735A">
        <w:t xml:space="preserve"> располагающие сведениями, необходимыми для определения права на пособие, предоставили в государственные информационные системы и Пенсионный фонд  требуемую информацию. </w:t>
      </w:r>
      <w:r w:rsidRPr="0064600A">
        <w:t xml:space="preserve">В случае если отдельных сведений нет, право на пособие подтверждается документами, перечень которых представлен на сайте ПФР: </w:t>
      </w:r>
      <w:hyperlink r:id="rId4" w:history="1">
        <w:r w:rsidRPr="001A6CAB">
          <w:rPr>
            <w:rStyle w:val="Hyperlink"/>
          </w:rPr>
          <w:t>https://pfr.gov.ru/grazhdanam/mery_podderzhki/families_with_children/newborn/</w:t>
        </w:r>
      </w:hyperlink>
      <w:r>
        <w:t xml:space="preserve">,                   и предоставленных гражданином лично. </w:t>
      </w:r>
    </w:p>
    <w:p w:rsidR="00A12D57" w:rsidRDefault="00A12D57" w:rsidP="008E4336">
      <w:pPr>
        <w:spacing w:before="100" w:beforeAutospacing="1" w:after="100" w:afterAutospacing="1"/>
        <w:jc w:val="both"/>
      </w:pPr>
      <w:r w:rsidRPr="0064600A">
        <w:t>Решение о назначении пособия выносится в течение 10 рабочих дней со дня подачи заявления и</w:t>
      </w:r>
      <w:r>
        <w:t xml:space="preserve"> наличия всех </w:t>
      </w:r>
      <w:r w:rsidRPr="0064600A">
        <w:t> необходимых сведений</w:t>
      </w:r>
      <w:r>
        <w:t xml:space="preserve">. Если </w:t>
      </w:r>
      <w:r w:rsidRPr="0064600A">
        <w:t xml:space="preserve">документы от заявителя </w:t>
      </w:r>
      <w:r>
        <w:t xml:space="preserve">или </w:t>
      </w:r>
      <w:r w:rsidRPr="0064600A">
        <w:t>сведения из организаций, подтверждающие право на выплату</w:t>
      </w:r>
      <w:r>
        <w:t xml:space="preserve">, </w:t>
      </w:r>
      <w:r w:rsidRPr="005206D6">
        <w:t xml:space="preserve"> </w:t>
      </w:r>
      <w:r>
        <w:t>не поступили,</w:t>
      </w:r>
      <w:r w:rsidRPr="005206D6">
        <w:t xml:space="preserve"> </w:t>
      </w:r>
      <w:r>
        <w:t>с</w:t>
      </w:r>
      <w:r w:rsidRPr="0064600A">
        <w:t>рок принятия решения по заявлению продлевается на 20 рабочих дней</w:t>
      </w:r>
      <w:r>
        <w:t>.</w:t>
      </w:r>
    </w:p>
    <w:p w:rsidR="00A12D57" w:rsidRPr="0064600A" w:rsidRDefault="00A12D57" w:rsidP="008E4336">
      <w:pPr>
        <w:spacing w:before="100" w:beforeAutospacing="1" w:after="100" w:afterAutospacing="1"/>
        <w:jc w:val="both"/>
      </w:pPr>
      <w:r w:rsidRPr="0064600A">
        <w:t>Средства выплачиваются в течение 5 рабочих дней после принятия решения о назначении выплаты.</w:t>
      </w:r>
    </w:p>
    <w:p w:rsidR="00A12D57" w:rsidRDefault="00A12D57" w:rsidP="005857E1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DF0">
        <w:rPr>
          <w:rFonts w:ascii="Times New Roman" w:hAnsi="Times New Roman" w:cs="Times New Roman"/>
          <w:sz w:val="24"/>
          <w:szCs w:val="24"/>
        </w:rPr>
        <w:t xml:space="preserve">Размер выплаты составляет 20 472,77 руб. на каждого ребенка. </w:t>
      </w:r>
      <w:r w:rsidRPr="001C3D72">
        <w:rPr>
          <w:rFonts w:ascii="Times New Roman" w:hAnsi="Times New Roman" w:cs="Times New Roman"/>
          <w:sz w:val="24"/>
          <w:szCs w:val="24"/>
        </w:rPr>
        <w:t>Пособие назначается с учетом районного коэффициента, применяемого при начислении заработной платы (1,2 или 1,3).</w:t>
      </w:r>
    </w:p>
    <w:p w:rsidR="00A12D57" w:rsidRDefault="00A12D57" w:rsidP="005857E1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2D57" w:rsidRPr="001C3D72" w:rsidRDefault="00A12D57" w:rsidP="005857E1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2D57" w:rsidRDefault="00A12D57" w:rsidP="00CB2A10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>
        <w:t>Лидия Смыченко,</w:t>
      </w:r>
    </w:p>
    <w:p w:rsidR="00A12D57" w:rsidRDefault="00A12D57" w:rsidP="00CB2A10">
      <w:pPr>
        <w:pStyle w:val="NoSpacing"/>
        <w:jc w:val="right"/>
      </w:pPr>
      <w:r>
        <w:t xml:space="preserve"> руководитель пресс-службы Отделения ПФР</w:t>
      </w:r>
    </w:p>
    <w:p w:rsidR="00A12D57" w:rsidRDefault="00A12D57" w:rsidP="00CB2A10">
      <w:pPr>
        <w:pStyle w:val="NoSpacing"/>
        <w:jc w:val="right"/>
      </w:pPr>
      <w:r>
        <w:t xml:space="preserve"> по Приморскому краю</w:t>
      </w:r>
    </w:p>
    <w:p w:rsidR="00A12D57" w:rsidRPr="00F268C9" w:rsidRDefault="00A12D57" w:rsidP="00F268C9">
      <w:pPr>
        <w:pStyle w:val="NoSpacing"/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Hyperlink"/>
          </w:rPr>
          <w:t>2901@035.</w:t>
        </w:r>
        <w:r>
          <w:rPr>
            <w:rStyle w:val="Hyperlink"/>
            <w:lang w:val="en-US"/>
          </w:rPr>
          <w:t>pfr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gov</w:t>
        </w:r>
        <w:r w:rsidRPr="00CB2A10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sectPr w:rsidR="00A12D57" w:rsidRPr="00F268C9" w:rsidSect="00465BE4">
      <w:pgSz w:w="11906" w:h="16838"/>
      <w:pgMar w:top="426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3036"/>
    <w:rsid w:val="000157F6"/>
    <w:rsid w:val="000A6A01"/>
    <w:rsid w:val="000B0E31"/>
    <w:rsid w:val="000B5097"/>
    <w:rsid w:val="000E0598"/>
    <w:rsid w:val="00111FDB"/>
    <w:rsid w:val="00111FE8"/>
    <w:rsid w:val="00116D60"/>
    <w:rsid w:val="001A6CAB"/>
    <w:rsid w:val="001C3D72"/>
    <w:rsid w:val="001C51B8"/>
    <w:rsid w:val="001D4614"/>
    <w:rsid w:val="001D5CF9"/>
    <w:rsid w:val="00252776"/>
    <w:rsid w:val="002944EF"/>
    <w:rsid w:val="002F4DD2"/>
    <w:rsid w:val="00302B51"/>
    <w:rsid w:val="003767E7"/>
    <w:rsid w:val="00390F47"/>
    <w:rsid w:val="003B37C9"/>
    <w:rsid w:val="003B53DA"/>
    <w:rsid w:val="0041110C"/>
    <w:rsid w:val="00413B5A"/>
    <w:rsid w:val="00440693"/>
    <w:rsid w:val="00440E3A"/>
    <w:rsid w:val="00465792"/>
    <w:rsid w:val="00465BE4"/>
    <w:rsid w:val="004E0C56"/>
    <w:rsid w:val="004E4D1B"/>
    <w:rsid w:val="005206D6"/>
    <w:rsid w:val="00555735"/>
    <w:rsid w:val="00573023"/>
    <w:rsid w:val="005857E1"/>
    <w:rsid w:val="00596B1F"/>
    <w:rsid w:val="005A3BDE"/>
    <w:rsid w:val="005B340E"/>
    <w:rsid w:val="005E4DD7"/>
    <w:rsid w:val="005E59BB"/>
    <w:rsid w:val="005F576B"/>
    <w:rsid w:val="0064600A"/>
    <w:rsid w:val="00680351"/>
    <w:rsid w:val="00685177"/>
    <w:rsid w:val="006871F0"/>
    <w:rsid w:val="006F1B22"/>
    <w:rsid w:val="00703C0D"/>
    <w:rsid w:val="007225EC"/>
    <w:rsid w:val="00734BF5"/>
    <w:rsid w:val="007365C5"/>
    <w:rsid w:val="00771EEC"/>
    <w:rsid w:val="0079011A"/>
    <w:rsid w:val="007B64AE"/>
    <w:rsid w:val="007E6B69"/>
    <w:rsid w:val="007F39D0"/>
    <w:rsid w:val="007F3C3B"/>
    <w:rsid w:val="007F4FB8"/>
    <w:rsid w:val="0083088B"/>
    <w:rsid w:val="00832DB1"/>
    <w:rsid w:val="00855FA7"/>
    <w:rsid w:val="00886964"/>
    <w:rsid w:val="008B3DF0"/>
    <w:rsid w:val="008D26CA"/>
    <w:rsid w:val="008E4336"/>
    <w:rsid w:val="008E71FC"/>
    <w:rsid w:val="00900142"/>
    <w:rsid w:val="009450C0"/>
    <w:rsid w:val="009C3B69"/>
    <w:rsid w:val="009C7C26"/>
    <w:rsid w:val="009D7518"/>
    <w:rsid w:val="009E735A"/>
    <w:rsid w:val="00A12C71"/>
    <w:rsid w:val="00A12D57"/>
    <w:rsid w:val="00A5679D"/>
    <w:rsid w:val="00A651CC"/>
    <w:rsid w:val="00A962FB"/>
    <w:rsid w:val="00AB6A9F"/>
    <w:rsid w:val="00AD5EA0"/>
    <w:rsid w:val="00AF0DB0"/>
    <w:rsid w:val="00B1290C"/>
    <w:rsid w:val="00B133D8"/>
    <w:rsid w:val="00B25B0D"/>
    <w:rsid w:val="00B45097"/>
    <w:rsid w:val="00BD0A0E"/>
    <w:rsid w:val="00BE48BD"/>
    <w:rsid w:val="00C11675"/>
    <w:rsid w:val="00C229E5"/>
    <w:rsid w:val="00C23157"/>
    <w:rsid w:val="00C323B8"/>
    <w:rsid w:val="00C60F54"/>
    <w:rsid w:val="00C627AD"/>
    <w:rsid w:val="00C7141E"/>
    <w:rsid w:val="00C873BC"/>
    <w:rsid w:val="00CB2A10"/>
    <w:rsid w:val="00CB4673"/>
    <w:rsid w:val="00CF7F27"/>
    <w:rsid w:val="00D30257"/>
    <w:rsid w:val="00D64C84"/>
    <w:rsid w:val="00D80485"/>
    <w:rsid w:val="00DA2E81"/>
    <w:rsid w:val="00DD0286"/>
    <w:rsid w:val="00DD2EB9"/>
    <w:rsid w:val="00E34480"/>
    <w:rsid w:val="00E36A35"/>
    <w:rsid w:val="00E51F63"/>
    <w:rsid w:val="00E8088B"/>
    <w:rsid w:val="00EA12C0"/>
    <w:rsid w:val="00EB4A63"/>
    <w:rsid w:val="00F10FA8"/>
    <w:rsid w:val="00F1196D"/>
    <w:rsid w:val="00F268C9"/>
    <w:rsid w:val="00F57135"/>
    <w:rsid w:val="00F96127"/>
    <w:rsid w:val="00FB2F35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1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79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5C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1C3D72"/>
    <w:pPr>
      <w:widowControl w:val="0"/>
      <w:suppressAutoHyphens/>
      <w:ind w:firstLine="720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hyperlink" Target="https://pfr.gov.ru/grazhdanam/mery_podderzhki/families_with_children/newbo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358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1</cp:lastModifiedBy>
  <cp:revision>17</cp:revision>
  <cp:lastPrinted>2022-07-12T07:04:00Z</cp:lastPrinted>
  <dcterms:created xsi:type="dcterms:W3CDTF">2022-07-05T00:01:00Z</dcterms:created>
  <dcterms:modified xsi:type="dcterms:W3CDTF">2022-07-13T05:08:00Z</dcterms:modified>
</cp:coreProperties>
</file>