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2E" w:rsidRPr="00CC1590" w:rsidRDefault="00DB632E" w:rsidP="00CC1590">
      <w:pPr>
        <w:spacing w:after="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CC1590">
        <w:rPr>
          <w:rStyle w:val="a4"/>
          <w:rFonts w:ascii="Times New Roman" w:eastAsia="Calibri" w:hAnsi="Times New Roman"/>
          <w:sz w:val="28"/>
          <w:szCs w:val="28"/>
        </w:rPr>
        <w:t>Налог при продаже недвижимости и кадастровая стоимость</w:t>
      </w:r>
    </w:p>
    <w:p w:rsidR="00DB632E" w:rsidRPr="00DB632E" w:rsidRDefault="00DB632E" w:rsidP="00DB632E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продаже жилья у собственника образуется доход, с которого он должен заплатить НДФЛ. Для уменьшения налога многие собственники идут на хитрость, занижая стоимость жилья в официальном договоре и тем самым скрывая часть дохода от налоговых органов. </w:t>
      </w:r>
    </w:p>
    <w:p w:rsidR="00DB632E" w:rsidRPr="00DB632E" w:rsidRDefault="00DB632E" w:rsidP="00DB632E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борьбы с подобной практикой с 2016 года в Налоговый Кодекс были внесены изменения, которые установили, что налогооблагаемый доход зависит не только от суммы, указанной в договоре, </w:t>
      </w:r>
      <w:r w:rsidRPr="00DB632E">
        <w:rPr>
          <w:rFonts w:ascii="Times New Roman" w:eastAsia="Times New Roman" w:hAnsi="Times New Roman" w:cs="Times New Roman"/>
          <w:b/>
          <w:bCs/>
          <w:sz w:val="26"/>
          <w:szCs w:val="26"/>
        </w:rPr>
        <w:t>но и от кадастровой стоимости продаваемого объекта недвижимости</w:t>
      </w: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DB632E" w:rsidRDefault="00DB632E" w:rsidP="00DB632E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>Ниже мы рассмотрим, как и когда кадастровая стоимость влияет на налог при продаже недвижимости.</w:t>
      </w:r>
    </w:p>
    <w:p w:rsidR="00DB632E" w:rsidRPr="00DB632E" w:rsidRDefault="00DB632E" w:rsidP="00DB632E">
      <w:pPr>
        <w:spacing w:after="0" w:line="450" w:lineRule="atLeast"/>
        <w:ind w:firstLine="708"/>
        <w:jc w:val="center"/>
        <w:rPr>
          <w:rStyle w:val="a4"/>
          <w:rFonts w:ascii="Times New Roman" w:eastAsia="Calibri" w:hAnsi="Times New Roman"/>
          <w:sz w:val="26"/>
          <w:szCs w:val="26"/>
        </w:rPr>
      </w:pPr>
      <w:r w:rsidRPr="00DB632E">
        <w:rPr>
          <w:rStyle w:val="a4"/>
          <w:rFonts w:ascii="Times New Roman" w:eastAsia="Calibri" w:hAnsi="Times New Roman"/>
          <w:sz w:val="26"/>
          <w:szCs w:val="26"/>
        </w:rPr>
        <w:t>Если недвижимость приобретена до 1 января 2016 года</w:t>
      </w:r>
    </w:p>
    <w:p w:rsidR="00DB632E" w:rsidRPr="00DB632E" w:rsidRDefault="00DB632E" w:rsidP="00DB632E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sz w:val="26"/>
          <w:szCs w:val="26"/>
        </w:rPr>
        <w:t>Если недвижимость была приобретена до 1 января 2016 года, </w:t>
      </w: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>налогооблагаемый доход определяется по старинке - из договора купли-продажи. Кадастровая стоимость объекта никак не влияет на налог при его продаже </w:t>
      </w:r>
      <w:r w:rsidRPr="00DB632E">
        <w:rPr>
          <w:rFonts w:ascii="Times New Roman" w:eastAsia="Times New Roman" w:hAnsi="Times New Roman" w:cs="Times New Roman"/>
          <w:sz w:val="26"/>
          <w:szCs w:val="26"/>
        </w:rPr>
        <w:t>(п.3 Закона ФЗ №382).</w:t>
      </w:r>
    </w:p>
    <w:p w:rsidR="00DB632E" w:rsidRDefault="00DB632E" w:rsidP="00DB632E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b/>
          <w:bCs/>
          <w:sz w:val="26"/>
          <w:szCs w:val="26"/>
        </w:rPr>
        <w:t>Заметка:</w:t>
      </w:r>
      <w:r w:rsidR="00CC15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632E">
        <w:rPr>
          <w:rFonts w:ascii="Times New Roman" w:eastAsia="Times New Roman" w:hAnsi="Times New Roman" w:cs="Times New Roman"/>
          <w:sz w:val="26"/>
          <w:szCs w:val="26"/>
        </w:rPr>
        <w:t xml:space="preserve">Датой приобретения жилья следует считать дату регистрации права собственности (при покупке жилья) или дату открытия наследства (смерти наследодателя). </w:t>
      </w:r>
    </w:p>
    <w:p w:rsidR="00DB632E" w:rsidRPr="00DB632E" w:rsidRDefault="00DB632E" w:rsidP="00DB632E">
      <w:pPr>
        <w:spacing w:after="0" w:line="450" w:lineRule="atLeast"/>
        <w:ind w:firstLine="708"/>
        <w:jc w:val="center"/>
        <w:rPr>
          <w:rStyle w:val="a4"/>
          <w:rFonts w:ascii="Times New Roman" w:eastAsia="Calibri" w:hAnsi="Times New Roman"/>
          <w:sz w:val="26"/>
          <w:szCs w:val="26"/>
        </w:rPr>
      </w:pPr>
      <w:r w:rsidRPr="00DB632E">
        <w:rPr>
          <w:rStyle w:val="a4"/>
          <w:rFonts w:ascii="Times New Roman" w:eastAsia="Calibri" w:hAnsi="Times New Roman"/>
          <w:sz w:val="26"/>
          <w:szCs w:val="26"/>
        </w:rPr>
        <w:t>Если недвижимость приобретена после 1 января 2016 года</w:t>
      </w:r>
    </w:p>
    <w:p w:rsidR="00DB632E" w:rsidRPr="00DB632E" w:rsidRDefault="00DB632E" w:rsidP="00DB632E">
      <w:pPr>
        <w:spacing w:line="45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sz w:val="26"/>
          <w:szCs w:val="26"/>
        </w:rPr>
        <w:t>Если Вы приобрели недвижимость после 1 января 2016 года и продаете ее, то </w:t>
      </w: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>Ваш налогооблагаемый доход зависит от того, является ли указанная в договоре стоимость выше, чем 70% кадастровой стоимости</w:t>
      </w:r>
      <w:r w:rsidRPr="00DB63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632E" w:rsidRPr="00DB632E" w:rsidRDefault="00DB632E" w:rsidP="00DB632E">
      <w:pPr>
        <w:pStyle w:val="a6"/>
        <w:numPr>
          <w:ilvl w:val="0"/>
          <w:numId w:val="14"/>
        </w:num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цена продажи больше 70% кадастровой стоимости</w:t>
      </w:r>
    </w:p>
    <w:p w:rsidR="00DB632E" w:rsidRPr="00DB632E" w:rsidRDefault="00DB632E" w:rsidP="00DB632E">
      <w:pPr>
        <w:spacing w:line="45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sz w:val="26"/>
          <w:szCs w:val="26"/>
        </w:rPr>
        <w:t>Если цена продажи объекта недвижимости больше 70% кадастровой стоимости, то </w:t>
      </w: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>налогооблагаемый доход и налог исчисляются только исходя из стоимости, указанной в договоре</w:t>
      </w:r>
      <w:r w:rsidRPr="00DB632E">
        <w:rPr>
          <w:rFonts w:ascii="Times New Roman" w:eastAsia="Times New Roman" w:hAnsi="Times New Roman" w:cs="Times New Roman"/>
          <w:sz w:val="26"/>
          <w:szCs w:val="26"/>
        </w:rPr>
        <w:t>. Кадастровая стоимость в данном случае не играет никакой роли.</w:t>
      </w:r>
    </w:p>
    <w:p w:rsidR="00DB632E" w:rsidRPr="00DB632E" w:rsidRDefault="00DB632E" w:rsidP="00DB632E">
      <w:pPr>
        <w:pStyle w:val="a6"/>
        <w:numPr>
          <w:ilvl w:val="0"/>
          <w:numId w:val="14"/>
        </w:num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цена продажи меньше 70% кадастровой стоимости</w:t>
      </w:r>
    </w:p>
    <w:p w:rsidR="00DB632E" w:rsidRPr="00DB632E" w:rsidRDefault="00DB632E" w:rsidP="00CC1590">
      <w:pPr>
        <w:spacing w:before="240" w:after="0" w:line="45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2E">
        <w:rPr>
          <w:rFonts w:ascii="Times New Roman" w:eastAsia="Times New Roman" w:hAnsi="Times New Roman" w:cs="Times New Roman"/>
          <w:sz w:val="26"/>
          <w:szCs w:val="26"/>
        </w:rPr>
        <w:t>Если Вы продали объект недвижимости за цену меньшую, чем 70% кадастровой стоимости, то, согласно п.5 ст.217.1 НК РФ, </w:t>
      </w:r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 xml:space="preserve">Вашим доходом </w:t>
      </w:r>
      <w:proofErr w:type="gramStart"/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>будет считаться 70% от кадастровой стоимости объекта и цена в договоре не</w:t>
      </w:r>
      <w:proofErr w:type="gramEnd"/>
      <w:r w:rsidRPr="00DB632E">
        <w:rPr>
          <w:rFonts w:ascii="Times New Roman" w:eastAsia="Times New Roman" w:hAnsi="Times New Roman" w:cs="Times New Roman"/>
          <w:bCs/>
          <w:sz w:val="26"/>
          <w:szCs w:val="26"/>
        </w:rPr>
        <w:t xml:space="preserve"> будет играть роли</w:t>
      </w:r>
      <w:r w:rsidRPr="00DB63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32E" w:rsidRPr="00DB632E" w:rsidRDefault="00DB632E" w:rsidP="00CC1590">
      <w:pPr>
        <w:spacing w:before="240" w:after="0" w:line="240" w:lineRule="auto"/>
        <w:ind w:firstLine="708"/>
        <w:jc w:val="center"/>
        <w:rPr>
          <w:rStyle w:val="a4"/>
          <w:rFonts w:ascii="Times New Roman" w:eastAsia="Calibri" w:hAnsi="Times New Roman"/>
          <w:sz w:val="26"/>
          <w:szCs w:val="26"/>
        </w:rPr>
      </w:pPr>
      <w:r w:rsidRPr="00DB632E">
        <w:rPr>
          <w:rStyle w:val="a4"/>
          <w:rFonts w:ascii="Times New Roman" w:eastAsia="Calibri" w:hAnsi="Times New Roman"/>
          <w:sz w:val="26"/>
          <w:szCs w:val="26"/>
        </w:rPr>
        <w:t>На какой момент берется кадастровая стоимость, если кадастровая стоимость была изменена?</w:t>
      </w:r>
    </w:p>
    <w:p w:rsidR="007D1213" w:rsidRPr="007D1213" w:rsidRDefault="00DB632E" w:rsidP="00CC1590">
      <w:pPr>
        <w:spacing w:after="270" w:line="45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32E">
        <w:rPr>
          <w:rFonts w:ascii="Times New Roman" w:eastAsia="Times New Roman" w:hAnsi="Times New Roman" w:cs="Times New Roman"/>
          <w:sz w:val="26"/>
          <w:szCs w:val="26"/>
        </w:rPr>
        <w:t>Кадастровая стоимость объекта недвижимости берется по состоянию на 1 января года, в котором осуществлена продажа данного объекта (п.5 ст.217.1 НК РФ).</w:t>
      </w:r>
    </w:p>
    <w:sectPr w:rsidR="007D1213" w:rsidRPr="007D1213" w:rsidSect="00DB632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1D4D92"/>
    <w:multiLevelType w:val="multilevel"/>
    <w:tmpl w:val="3D6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73A8"/>
    <w:multiLevelType w:val="hybridMultilevel"/>
    <w:tmpl w:val="7EFACC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266D93"/>
    <w:rsid w:val="00274F34"/>
    <w:rsid w:val="004060B1"/>
    <w:rsid w:val="00594641"/>
    <w:rsid w:val="005D402E"/>
    <w:rsid w:val="006114ED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CC1590"/>
    <w:rsid w:val="00D7661A"/>
    <w:rsid w:val="00D810DE"/>
    <w:rsid w:val="00D94D12"/>
    <w:rsid w:val="00DB632E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D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AF75-2C59-455C-B82B-4DFCA8C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2021-02-28T10:45:00Z</cp:lastPrinted>
  <dcterms:created xsi:type="dcterms:W3CDTF">2021-02-28T08:49:00Z</dcterms:created>
  <dcterms:modified xsi:type="dcterms:W3CDTF">2021-02-28T10:45:00Z</dcterms:modified>
</cp:coreProperties>
</file>