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68" w:rsidRPr="004D0208" w:rsidRDefault="00705568" w:rsidP="00546029">
      <w:pPr>
        <w:spacing w:after="0" w:line="240" w:lineRule="auto"/>
        <w:ind w:firstLine="709"/>
        <w:jc w:val="center"/>
        <w:textAlignment w:val="baseline"/>
        <w:outlineLvl w:val="1"/>
        <w:rPr>
          <w:rFonts w:ascii="Times New Roman" w:eastAsia="Times New Roman" w:hAnsi="Times New Roman" w:cs="Times New Roman"/>
          <w:b/>
          <w:bCs/>
          <w:sz w:val="28"/>
          <w:szCs w:val="28"/>
        </w:rPr>
      </w:pPr>
      <w:r w:rsidRPr="004D0208">
        <w:rPr>
          <w:rFonts w:ascii="Times New Roman" w:eastAsia="Times New Roman" w:hAnsi="Times New Roman" w:cs="Times New Roman"/>
          <w:b/>
          <w:bCs/>
          <w:sz w:val="28"/>
          <w:szCs w:val="28"/>
        </w:rPr>
        <w:t>Вопрос-ответ</w:t>
      </w:r>
    </w:p>
    <w:p w:rsidR="00546029" w:rsidRPr="004D0208" w:rsidRDefault="00546029" w:rsidP="00546029">
      <w:pPr>
        <w:spacing w:after="0" w:line="240" w:lineRule="auto"/>
        <w:ind w:firstLine="709"/>
        <w:jc w:val="center"/>
        <w:textAlignment w:val="baseline"/>
        <w:outlineLvl w:val="1"/>
        <w:rPr>
          <w:rFonts w:ascii="Times New Roman" w:eastAsia="Times New Roman" w:hAnsi="Times New Roman" w:cs="Times New Roman"/>
          <w:b/>
          <w:bCs/>
          <w:sz w:val="28"/>
          <w:szCs w:val="28"/>
        </w:rPr>
      </w:pPr>
    </w:p>
    <w:p w:rsidR="00705568" w:rsidRPr="004D0208" w:rsidRDefault="00705568" w:rsidP="00546029">
      <w:pPr>
        <w:spacing w:after="0" w:line="240" w:lineRule="auto"/>
        <w:ind w:firstLine="709"/>
        <w:jc w:val="both"/>
        <w:textAlignment w:val="baseline"/>
        <w:outlineLvl w:val="2"/>
        <w:rPr>
          <w:rFonts w:ascii="Times New Roman" w:eastAsia="Times New Roman" w:hAnsi="Times New Roman" w:cs="Times New Roman"/>
          <w:b/>
          <w:bCs/>
          <w:sz w:val="28"/>
          <w:szCs w:val="28"/>
        </w:rPr>
      </w:pPr>
      <w:r w:rsidRPr="004D0208">
        <w:rPr>
          <w:rFonts w:ascii="Times New Roman" w:eastAsia="Times New Roman" w:hAnsi="Times New Roman" w:cs="Times New Roman"/>
          <w:b/>
          <w:bCs/>
          <w:sz w:val="28"/>
          <w:szCs w:val="28"/>
          <w:u w:val="single"/>
          <w:bdr w:val="none" w:sz="0" w:space="0" w:color="auto" w:frame="1"/>
        </w:rPr>
        <w:t>Может ли медицинская организация проводить периодический медосмотр работников на территории работодателя?</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Нет, периодические медицинские осмотры не могут проводиться на территории работодателя.</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Порядок оказания медпомощи не предусматривает проведение периодических медосмотров на территории работодателя. Кроме того, место медосмотра должно соответствовать лицензионным требованиям. Это указано в пункте 8 статьи 3 Закона от 04.05.2011 № 99-ФЗ и статье 37 Закона от 21.11.2011 № 323-ФЗ.</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 </w:t>
      </w:r>
    </w:p>
    <w:p w:rsidR="00705568" w:rsidRPr="004D0208" w:rsidRDefault="00705568" w:rsidP="00546029">
      <w:pPr>
        <w:spacing w:after="0" w:line="240" w:lineRule="auto"/>
        <w:ind w:firstLine="709"/>
        <w:jc w:val="both"/>
        <w:textAlignment w:val="baseline"/>
        <w:outlineLvl w:val="2"/>
        <w:rPr>
          <w:rFonts w:ascii="Times New Roman" w:eastAsia="Times New Roman" w:hAnsi="Times New Roman" w:cs="Times New Roman"/>
          <w:b/>
          <w:bCs/>
          <w:sz w:val="28"/>
          <w:szCs w:val="28"/>
        </w:rPr>
      </w:pPr>
      <w:r w:rsidRPr="004D0208">
        <w:rPr>
          <w:rFonts w:ascii="Times New Roman" w:eastAsia="Times New Roman" w:hAnsi="Times New Roman" w:cs="Times New Roman"/>
          <w:b/>
          <w:bCs/>
          <w:sz w:val="28"/>
          <w:szCs w:val="28"/>
          <w:u w:val="single"/>
          <w:bdr w:val="none" w:sz="0" w:space="0" w:color="auto" w:frame="1"/>
        </w:rPr>
        <w:t>В связи с изменением названия должности в штатном расписании нужно ли проводить СОУТ, если ранее на этом рабочем месте проведена аттестация?</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 xml:space="preserve">Если ранее на этом рабочем месте была проведена аттестация, то СОУТ необходимо было завершить до 31 декабря 2018 года. Если же на данном рабочем месте ранее была проведена специальная оценка условий труда, а затем произошло изменение должности в штатном расписании, решение о проведении внеплановой СОУТ должна принять комиссия по проведению </w:t>
      </w:r>
      <w:proofErr w:type="spellStart"/>
      <w:r w:rsidRPr="004D0208">
        <w:rPr>
          <w:rFonts w:ascii="Times New Roman" w:eastAsia="Times New Roman" w:hAnsi="Times New Roman" w:cs="Times New Roman"/>
          <w:sz w:val="28"/>
          <w:szCs w:val="28"/>
        </w:rPr>
        <w:t>спецоценки</w:t>
      </w:r>
      <w:proofErr w:type="spellEnd"/>
      <w:r w:rsidRPr="004D0208">
        <w:rPr>
          <w:rFonts w:ascii="Times New Roman" w:eastAsia="Times New Roman" w:hAnsi="Times New Roman" w:cs="Times New Roman"/>
          <w:sz w:val="28"/>
          <w:szCs w:val="28"/>
        </w:rPr>
        <w:t>.</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b/>
          <w:bCs/>
          <w:i/>
          <w:iCs/>
          <w:sz w:val="28"/>
          <w:szCs w:val="28"/>
        </w:rPr>
        <w:t>Обоснование</w:t>
      </w:r>
      <w:r w:rsidR="00D63676" w:rsidRPr="004D0208">
        <w:rPr>
          <w:rFonts w:ascii="Times New Roman" w:eastAsia="Times New Roman" w:hAnsi="Times New Roman" w:cs="Times New Roman"/>
          <w:b/>
          <w:bCs/>
          <w:i/>
          <w:iCs/>
          <w:sz w:val="28"/>
          <w:szCs w:val="28"/>
        </w:rPr>
        <w:t>:</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Комиссия должна установить, не наступили ли в связи с переименованием должности события, перечисленные в </w:t>
      </w:r>
      <w:hyperlink r:id="rId4" w:anchor="/document/99/499067392/ZAP22C43H3/" w:history="1">
        <w:r w:rsidRPr="004D0208">
          <w:rPr>
            <w:rFonts w:ascii="Times New Roman" w:eastAsia="Times New Roman" w:hAnsi="Times New Roman" w:cs="Times New Roman"/>
            <w:sz w:val="28"/>
            <w:szCs w:val="28"/>
            <w:u w:val="single"/>
          </w:rPr>
          <w:t>пункте 1</w:t>
        </w:r>
      </w:hyperlink>
      <w:r w:rsidRPr="004D0208">
        <w:rPr>
          <w:rFonts w:ascii="Times New Roman" w:eastAsia="Times New Roman" w:hAnsi="Times New Roman" w:cs="Times New Roman"/>
          <w:sz w:val="28"/>
          <w:szCs w:val="28"/>
        </w:rPr>
        <w:t>статьи 17 Федерального закона от 28.12.2013 № 426-ФЗ «О специальной оценке условий труда» (далее — Закон № 426-ФЗ).</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Основания для внеплановой СОУТ:</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-ввод в эксплуатацию вновь организованных рабочих мест;</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-получение работодателем предписания ГИТ;</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705568" w:rsidRPr="004D0208" w:rsidRDefault="00705568" w:rsidP="00546029">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705568" w:rsidRPr="004D0208" w:rsidRDefault="00705568" w:rsidP="004D0208">
      <w:pPr>
        <w:spacing w:after="0" w:line="240" w:lineRule="auto"/>
        <w:ind w:firstLine="709"/>
        <w:jc w:val="both"/>
        <w:textAlignment w:val="baseline"/>
        <w:rPr>
          <w:rFonts w:ascii="Times New Roman" w:eastAsia="Times New Roman" w:hAnsi="Times New Roman" w:cs="Times New Roman"/>
          <w:sz w:val="28"/>
          <w:szCs w:val="28"/>
        </w:rPr>
      </w:pPr>
      <w:r w:rsidRPr="004D0208">
        <w:rPr>
          <w:rFonts w:ascii="Times New Roman" w:eastAsia="Times New Roman" w:hAnsi="Times New Roman" w:cs="Times New Roman"/>
          <w:sz w:val="28"/>
          <w:szCs w:val="28"/>
        </w:rPr>
        <w:t>В </w:t>
      </w:r>
      <w:hyperlink r:id="rId5" w:anchor="/document/99/499067392/XA00MEA2O1/" w:history="1">
        <w:r w:rsidRPr="004D0208">
          <w:rPr>
            <w:rFonts w:ascii="Times New Roman" w:eastAsia="Times New Roman" w:hAnsi="Times New Roman" w:cs="Times New Roman"/>
            <w:sz w:val="28"/>
            <w:szCs w:val="28"/>
            <w:u w:val="single"/>
          </w:rPr>
          <w:t>пункте 3</w:t>
        </w:r>
      </w:hyperlink>
      <w:r w:rsidRPr="004D0208">
        <w:rPr>
          <w:rFonts w:ascii="Times New Roman" w:eastAsia="Times New Roman" w:hAnsi="Times New Roman" w:cs="Times New Roman"/>
          <w:sz w:val="28"/>
          <w:szCs w:val="28"/>
        </w:rPr>
        <w:t> комментируемой статьи указано, что в случае изменения наименования рабочего места, не повлекшего за собой наступления оснований для проведения внеплановой специальной оценки условий труда, предусмотренных </w:t>
      </w:r>
      <w:hyperlink r:id="rId6" w:anchor="/document/99/499067392/XA00MEG2O4/" w:history="1">
        <w:r w:rsidRPr="004D0208">
          <w:rPr>
            <w:rFonts w:ascii="Times New Roman" w:eastAsia="Times New Roman" w:hAnsi="Times New Roman" w:cs="Times New Roman"/>
            <w:sz w:val="28"/>
            <w:szCs w:val="28"/>
            <w:u w:val="single"/>
          </w:rPr>
          <w:t>пунктами 3–5</w:t>
        </w:r>
      </w:hyperlink>
      <w:r w:rsidRPr="004D0208">
        <w:rPr>
          <w:rFonts w:ascii="Times New Roman" w:eastAsia="Times New Roman" w:hAnsi="Times New Roman" w:cs="Times New Roman"/>
          <w:sz w:val="28"/>
          <w:szCs w:val="28"/>
        </w:rPr>
        <w:t> и </w:t>
      </w:r>
      <w:hyperlink r:id="rId7" w:anchor="/document/99/499067392/XA00MEE2NA/" w:history="1">
        <w:r w:rsidRPr="004D0208">
          <w:rPr>
            <w:rFonts w:ascii="Times New Roman" w:eastAsia="Times New Roman" w:hAnsi="Times New Roman" w:cs="Times New Roman"/>
            <w:sz w:val="28"/>
            <w:szCs w:val="28"/>
            <w:u w:val="single"/>
          </w:rPr>
          <w:t>7</w:t>
        </w:r>
      </w:hyperlink>
      <w:r w:rsidRPr="004D0208">
        <w:rPr>
          <w:rFonts w:ascii="Times New Roman" w:eastAsia="Times New Roman" w:hAnsi="Times New Roman" w:cs="Times New Roman"/>
          <w:sz w:val="28"/>
          <w:szCs w:val="28"/>
        </w:rPr>
        <w:t>части 1 статьи 17 Закона № 426-ФЗ, внеплановая специальная оценка условий труда может не проводиться. Решение о </w:t>
      </w:r>
      <w:proofErr w:type="spellStart"/>
      <w:r w:rsidRPr="004D0208">
        <w:rPr>
          <w:rFonts w:ascii="Times New Roman" w:eastAsia="Times New Roman" w:hAnsi="Times New Roman" w:cs="Times New Roman"/>
          <w:sz w:val="28"/>
          <w:szCs w:val="28"/>
        </w:rPr>
        <w:t>непроведении</w:t>
      </w:r>
      <w:proofErr w:type="spellEnd"/>
      <w:r w:rsidRPr="004D0208">
        <w:rPr>
          <w:rFonts w:ascii="Times New Roman" w:eastAsia="Times New Roman" w:hAnsi="Times New Roman" w:cs="Times New Roman"/>
          <w:sz w:val="28"/>
          <w:szCs w:val="28"/>
        </w:rPr>
        <w:t xml:space="preserve"> внеплановой специальной оценки условий труда должно приниматься комиссией.</w:t>
      </w:r>
    </w:p>
    <w:sectPr w:rsidR="00705568" w:rsidRPr="004D0208" w:rsidSect="00546029">
      <w:pgSz w:w="11906" w:h="16838"/>
      <w:pgMar w:top="510" w:right="737" w:bottom="51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705568"/>
    <w:rsid w:val="00293B6D"/>
    <w:rsid w:val="003A393A"/>
    <w:rsid w:val="004D0208"/>
    <w:rsid w:val="00546029"/>
    <w:rsid w:val="00600A7C"/>
    <w:rsid w:val="00705568"/>
    <w:rsid w:val="00D63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p.1otrud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truda.ru/" TargetMode="External"/><Relationship Id="rId5" Type="http://schemas.openxmlformats.org/officeDocument/2006/relationships/hyperlink" Target="https://vip.1otruda.ru/" TargetMode="External"/><Relationship Id="rId4" Type="http://schemas.openxmlformats.org/officeDocument/2006/relationships/hyperlink" Target="https://vip.1otrud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5</cp:revision>
  <dcterms:created xsi:type="dcterms:W3CDTF">2019-06-27T00:21:00Z</dcterms:created>
  <dcterms:modified xsi:type="dcterms:W3CDTF">2019-06-27T00:41:00Z</dcterms:modified>
</cp:coreProperties>
</file>