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C6" w:rsidRDefault="00D14153" w:rsidP="00430E41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Т</w:t>
      </w:r>
      <w:r w:rsidR="00822BC6" w:rsidRPr="00822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ехнический осмотр зданий и сооружений</w:t>
      </w:r>
    </w:p>
    <w:p w:rsidR="00BC0264" w:rsidRPr="00822BC6" w:rsidRDefault="00BC0264" w:rsidP="00273B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Чтобы произвести технический осмотр зданий и сооружений, создайте специальную комиссию.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Чтобы обеспечить сохранность зданий и сооружений, провести своевременный ремонт и снизить его стоимость, проведите технический осмотр зданий и сооружений (п. 1.2 положения о проведении планово-предупредительного ремонта производственных зданий и сооружений, утв. постановлением Госстроя СССР от 29.12.1973 № 279 МДС 13-14.2000; далее – Положение).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Технические осмотры разделяют на периодические, внеплановые и текущие. Периодические осмотры делят на общие и частные.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Периодические общие технические осмотры зданий проводят два раза в год – весной и осенью (п. 2.4 Положения).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При общем осмотре обследуют все здание или сооружение в целом, включая все конструкции здания или сооружения, в том числе инженерное оборудование, отделку, элементы внешнего благоустройства.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При частном осмотре обследуют отдельные здания, или сооружения комплекса, или отдельные конструкции, виды оборудования. Например, фермы и балки здания, мосты и трубы на автомобильной дороге, колодцы на канализационной или водопроводной сети.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Внеплановые осмотры зданий и сооружений проводят после аварий или стихийных бедствий. Например, пожаров, ураганных ветров, ливней или снегопадов, землетрясений и т. д. (п. 2.8 Положения).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Текущий осмотр проводят для основных конструкций зданий с тяжелым крановым оборудованием, а также зданий и сооружений, которые эксплуатируют в сильно агрессивной среде. Текущий осмотр проводят один раз в 10 дней (п. 2.7 Положения).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Осмотр зданий и сооружений проведите в соответствии с отраслевыми инструкциями по технической эксплуатации производственных зданий и сооружений (п. 1.6 Положения).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Для общего осмотра зданий и сооружений руководитель предприятия назначает комиссию. Как правило, возглавляет комиссию руководитель предприятия или его заместитель, а на крупных предприятиях – другой специалист по назначению директора.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В состав комиссии включают (п. 2.11 Положения):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лиц, которые специально занимаются наблюдением за эксплуатацией зданий;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представителей служб, которые эксплуатируют оборудование зданий, санитарно-технические устройства и электроосвещение;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представителей транспортного цеха.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Специалиста по охране труда включают в комиссию на усмотрение руководителя.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Для текущих осмотров начальник отдела, который эксплуатирует соответствующее здание или группу зданий и сооружений, назначает сотрудников по собственному усмотрению (п. 2.12 Положения).</w:t>
      </w:r>
    </w:p>
    <w:p w:rsid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Результаты всех видов осмотров зафиксируйте актом в произвольной форме, в котором отметьте дефекты зданий и сооружений, а также меры по их устранению со сроками выполнения (п. 2.13 Положения).</w:t>
      </w:r>
    </w:p>
    <w:p w:rsidR="00822BC6" w:rsidRPr="00C11F7E" w:rsidRDefault="00822BC6" w:rsidP="00822BC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822BC6" w:rsidRPr="00C11F7E" w:rsidRDefault="00822BC6" w:rsidP="00822BC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АКТ</w:t>
      </w:r>
    </w:p>
    <w:p w:rsidR="00822BC6" w:rsidRPr="00C11F7E" w:rsidRDefault="00822BC6" w:rsidP="00822BC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общего весеннего осмотра здания (сооружения)</w:t>
      </w:r>
    </w:p>
    <w:p w:rsidR="00822BC6" w:rsidRPr="00C11F7E" w:rsidRDefault="00822BC6" w:rsidP="00822B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22BC6" w:rsidRPr="00C11F7E" w:rsidRDefault="00822BC6" w:rsidP="00822BC6">
      <w:pPr>
        <w:tabs>
          <w:tab w:val="left" w:pos="2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с. Рождественка                                                                                                                           11 апреля 2019г.</w:t>
      </w:r>
    </w:p>
    <w:p w:rsidR="00822BC6" w:rsidRPr="00C11F7E" w:rsidRDefault="00822BC6" w:rsidP="00822BC6">
      <w:pPr>
        <w:tabs>
          <w:tab w:val="left" w:pos="2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306"/>
        <w:gridCol w:w="6009"/>
        <w:gridCol w:w="4536"/>
      </w:tblGrid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здания (сооружения)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</w:tr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г.Дальнереченск, ул.Южная, д.11                                                               </w:t>
            </w:r>
          </w:p>
        </w:tc>
      </w:tr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Владелец (</w:t>
            </w:r>
            <w:proofErr w:type="spellStart"/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балансосодержатель</w:t>
            </w:r>
            <w:proofErr w:type="spellEnd"/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</w:t>
            </w:r>
            <w:proofErr w:type="spellEnd"/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Пользователи (арендаторы, наниматели)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</w:t>
            </w:r>
            <w:proofErr w:type="spellEnd"/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1997г.</w:t>
            </w:r>
          </w:p>
        </w:tc>
      </w:tr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Силикатный кирпич</w:t>
            </w:r>
          </w:p>
        </w:tc>
      </w:tr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Этажность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22BC6" w:rsidRPr="00C11F7E" w:rsidTr="00822BC6">
        <w:tc>
          <w:tcPr>
            <w:tcW w:w="0" w:type="auto"/>
          </w:tcPr>
          <w:p w:rsidR="00822BC6" w:rsidRPr="00C11F7E" w:rsidRDefault="00822BC6" w:rsidP="00822BC6">
            <w:pPr>
              <w:tabs>
                <w:tab w:val="left" w:pos="25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9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подвала</w:t>
            </w:r>
          </w:p>
        </w:tc>
        <w:tc>
          <w:tcPr>
            <w:tcW w:w="4536" w:type="dxa"/>
          </w:tcPr>
          <w:p w:rsidR="00822BC6" w:rsidRPr="00C11F7E" w:rsidRDefault="00822BC6" w:rsidP="00822BC6">
            <w:pPr>
              <w:tabs>
                <w:tab w:val="left" w:pos="25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F7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22BC6" w:rsidRPr="00C11F7E" w:rsidRDefault="00822BC6" w:rsidP="00822BC6">
      <w:pPr>
        <w:tabs>
          <w:tab w:val="left" w:pos="2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22BC6" w:rsidRPr="00C11F7E" w:rsidRDefault="000C3CD5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Результаты осмотра здания (сооружения)________________________________________________</w:t>
      </w:r>
      <w:r w:rsidR="00C11F7E"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:rsidR="000C3CD5" w:rsidRPr="00C11F7E" w:rsidRDefault="000C3CD5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C11F7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</w:t>
      </w:r>
    </w:p>
    <w:p w:rsidR="000C3CD5" w:rsidRPr="00C11F7E" w:rsidRDefault="000C3CD5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Заключение комиссии________________________________________________________________</w:t>
      </w:r>
      <w:r w:rsidR="00C11F7E">
        <w:rPr>
          <w:rFonts w:ascii="Times New Roman" w:eastAsia="Times New Roman" w:hAnsi="Times New Roman" w:cs="Times New Roman"/>
          <w:sz w:val="18"/>
          <w:szCs w:val="18"/>
        </w:rPr>
        <w:t>____________________________</w:t>
      </w:r>
    </w:p>
    <w:p w:rsidR="000C3CD5" w:rsidRDefault="000C3CD5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F7E" w:rsidRPr="00C11F7E" w:rsidRDefault="00C11F7E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C3CD5" w:rsidRPr="00C11F7E" w:rsidRDefault="000C3CD5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Комиссия в составе:</w:t>
      </w:r>
    </w:p>
    <w:p w:rsidR="000C3CD5" w:rsidRPr="00C11F7E" w:rsidRDefault="000C3CD5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Председатель комиссии - директор Иванов И.И.</w:t>
      </w:r>
    </w:p>
    <w:p w:rsidR="000C3CD5" w:rsidRPr="00C11F7E" w:rsidRDefault="000C3CD5" w:rsidP="000C3CD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>Члены комиссии:  механик Петров В.В.</w:t>
      </w:r>
    </w:p>
    <w:p w:rsidR="000C3CD5" w:rsidRPr="00C11F7E" w:rsidRDefault="000C3CD5" w:rsidP="000C3CD5">
      <w:pPr>
        <w:tabs>
          <w:tab w:val="left" w:pos="264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11F7E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C11F7E">
        <w:rPr>
          <w:rFonts w:ascii="Times New Roman" w:eastAsia="Times New Roman" w:hAnsi="Times New Roman" w:cs="Times New Roman"/>
          <w:sz w:val="18"/>
          <w:szCs w:val="18"/>
        </w:rPr>
        <w:tab/>
        <w:t>техник Сидоров П.П.</w:t>
      </w:r>
    </w:p>
    <w:p w:rsidR="000C3CD5" w:rsidRPr="00822BC6" w:rsidRDefault="000C3CD5" w:rsidP="000C3CD5">
      <w:pPr>
        <w:tabs>
          <w:tab w:val="left" w:pos="264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Заключения по результатам периодических техосмотров здания или сооружения заносят в технический журнал по эксплуатации здания и сооружения. Форма журнала приведена в приложении 2 к Положению.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Весенний осмотр произведите после таяния снега, чтобы освидетельствовать состояние зданий или сооружений после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таяния снега или зимних дождей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При весеннем техосмотре установите дефектные места, которые требуют длительного наблюдения, и проверьте: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состояние несущих и ограждающих конструкций;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 xml:space="preserve">механизмы и открывающиеся элементы окон, фонарей, ворот, дверей, водостоки, </w:t>
      </w:r>
      <w:proofErr w:type="spellStart"/>
      <w:r w:rsidRPr="00822BC6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822B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22BC6">
        <w:rPr>
          <w:rFonts w:ascii="Times New Roman" w:eastAsia="Times New Roman" w:hAnsi="Times New Roman" w:cs="Times New Roman"/>
          <w:sz w:val="24"/>
          <w:szCs w:val="24"/>
        </w:rPr>
        <w:t>ливнеприемники</w:t>
      </w:r>
      <w:proofErr w:type="spellEnd"/>
      <w:r w:rsidRPr="00822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Осенний осмотр проведите после окончания летних работ по текущему ремонту, чтобы проверить (п. 2.6 Положения):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несущие и ограждающие конструкции зданий и сооружений и принять меры по устранению всякого рода щелей и зазоров;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подготовленность покрытий зданий к удалению снега и необходимые для этого средства (снеготаялки, рабочий инвентарь), а также состояние желобов и водостоков;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исправность и готовность к работе в зимних условиях открывающихся элементов окон, фонарей, ворот, дверей и других устройств.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При проведении весеннего и осеннего осмотра проверьте (п. 2.15 Положения):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положение основных конструкций производственных зданий и сооружений, подвергающихся постоянной вибрации с помощью геодезических инструментов;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 xml:space="preserve">поверхность земли на наличие уклона от стен здания, исправность </w:t>
      </w:r>
      <w:proofErr w:type="spellStart"/>
      <w:r w:rsidRPr="00822BC6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822BC6">
        <w:rPr>
          <w:rFonts w:ascii="Times New Roman" w:eastAsia="Times New Roman" w:hAnsi="Times New Roman" w:cs="Times New Roman"/>
          <w:sz w:val="24"/>
          <w:szCs w:val="24"/>
        </w:rPr>
        <w:t xml:space="preserve"> вокруг здания, отсутствие щелей между асфальтовыми или бетонными покрытиями;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отсутствие складирования материалов, отходов производства и мусора, а также устройства цветников и газонов непосредственно у стен зданий;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наличие отводов атмосферных и талых вод с кровли и крыш зданий;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своевременность уборки снега от стен и с покрытий зданий и сооружений;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стены зданий на наличие-отсутствие выбросов отработанных воды и пара;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отсутствие течи в соединениях и через трещины стенок труб, фасонных частей и приборов;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работу вентиляционных систем;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плотность примыкания кровли к стенам, парапетам, трубам, вышкам, антенным устройствам и другим выступающим конструкциям;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отсутствие гнили в конструкциях из дерева;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состояние швов сварных, клепаных, болтовых соединений металлических конструкций;</w:t>
      </w:r>
    </w:p>
    <w:p w:rsidR="00822BC6" w:rsidRPr="00822BC6" w:rsidRDefault="00822BC6" w:rsidP="00273B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C6">
        <w:rPr>
          <w:rFonts w:ascii="Times New Roman" w:eastAsia="Times New Roman" w:hAnsi="Times New Roman" w:cs="Times New Roman"/>
          <w:sz w:val="24"/>
          <w:szCs w:val="24"/>
        </w:rPr>
        <w:t>конструкции, которые подвержены динамическим нагрузкам, термическим воздействиям или находятся в агрессивной среде.</w:t>
      </w:r>
    </w:p>
    <w:p w:rsidR="007962B8" w:rsidRPr="00822BC6" w:rsidRDefault="007962B8" w:rsidP="0027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62B8" w:rsidRPr="00822BC6" w:rsidSect="00822BC6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2BC6"/>
    <w:rsid w:val="000C3CD5"/>
    <w:rsid w:val="00273BEB"/>
    <w:rsid w:val="00430E41"/>
    <w:rsid w:val="007962B8"/>
    <w:rsid w:val="00822BC6"/>
    <w:rsid w:val="00912AF5"/>
    <w:rsid w:val="009A6A30"/>
    <w:rsid w:val="00BC0264"/>
    <w:rsid w:val="00C11F7E"/>
    <w:rsid w:val="00CC56CE"/>
    <w:rsid w:val="00D1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F5"/>
  </w:style>
  <w:style w:type="paragraph" w:styleId="2">
    <w:name w:val="heading 2"/>
    <w:basedOn w:val="a"/>
    <w:link w:val="20"/>
    <w:uiPriority w:val="9"/>
    <w:qFormat/>
    <w:rsid w:val="0082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2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B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2B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2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13</cp:revision>
  <dcterms:created xsi:type="dcterms:W3CDTF">2019-06-13T01:54:00Z</dcterms:created>
  <dcterms:modified xsi:type="dcterms:W3CDTF">2019-06-14T01:56:00Z</dcterms:modified>
</cp:coreProperties>
</file>