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5E" w:rsidRDefault="00AB7F5E" w:rsidP="006B394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AB7F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Основания для отстранения от работы водителей автотранспортных средств</w:t>
      </w:r>
    </w:p>
    <w:p w:rsidR="00C53076" w:rsidRPr="00AB7F5E" w:rsidRDefault="00C53076" w:rsidP="006B394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7F5E" w:rsidRDefault="00AB7F5E" w:rsidP="006B394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7F5E">
        <w:rPr>
          <w:rFonts w:ascii="Times New Roman" w:eastAsia="Times New Roman" w:hAnsi="Times New Roman" w:cs="Times New Roman"/>
          <w:sz w:val="28"/>
          <w:szCs w:val="28"/>
        </w:rPr>
        <w:t>Работодатель обязан организовать </w:t>
      </w:r>
      <w:proofErr w:type="spellStart"/>
      <w:r w:rsidRPr="00AB7F5E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AB7F5E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осмотры, чтобы вовремя выявлять медицинские противопоказания для работы водителем.</w:t>
      </w:r>
    </w:p>
    <w:p w:rsidR="00C53076" w:rsidRPr="00AB7F5E" w:rsidRDefault="00C53076" w:rsidP="006B394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7F5E" w:rsidRPr="00AB7F5E" w:rsidRDefault="00AB7F5E" w:rsidP="00AB7F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7F5E">
        <w:rPr>
          <w:rFonts w:ascii="Times New Roman" w:eastAsia="Times New Roman" w:hAnsi="Times New Roman" w:cs="Times New Roman"/>
          <w:sz w:val="28"/>
          <w:szCs w:val="28"/>
        </w:rPr>
        <w:t>Основания для отстранения от работы водителей: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85"/>
        <w:gridCol w:w="5007"/>
      </w:tblGrid>
      <w:tr w:rsidR="00AB7F5E" w:rsidRPr="00AB7F5E" w:rsidTr="00AB7F5E">
        <w:trPr>
          <w:trHeight w:val="400"/>
          <w:tblHeader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7F5E" w:rsidRPr="00AB7F5E" w:rsidRDefault="00AB7F5E" w:rsidP="00C5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отстранения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7F5E" w:rsidRPr="00AB7F5E" w:rsidRDefault="00AB7F5E" w:rsidP="00C5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AB7F5E" w:rsidRPr="00AB7F5E" w:rsidTr="00AB7F5E">
        <w:trPr>
          <w:trHeight w:val="4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признаков воздействия вредных или опасных производственных факторов, состояний и заболеваний, препятствующих выполнению трудовых обязанностей.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12 приказа от 15 декабря 2014 г. № 835н</w:t>
            </w:r>
          </w:p>
        </w:tc>
      </w:tr>
      <w:tr w:rsidR="00AB7F5E" w:rsidRPr="00AB7F5E" w:rsidTr="00AB7F5E">
        <w:trPr>
          <w:trHeight w:val="4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Выявлены признаки:</w:t>
            </w:r>
          </w:p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 временной нетрудоспособности;</w:t>
            </w:r>
          </w:p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 воздействия наркотических веществ;</w:t>
            </w:r>
          </w:p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 воздействия лекарственных или иных веществ, отрицательно влияющих на работоспособность водителя.</w:t>
            </w:r>
          </w:p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проба на алкоголь, на другие психотропные вещества и наркотики в выдыхаемом воздухе или биологических субстратах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2.4 приложения 2 к письму Минздрава России от 21 августа 2003 г. № 2510/9468-03-32</w:t>
            </w:r>
          </w:p>
        </w:tc>
      </w:tr>
      <w:tr w:rsidR="00AB7F5E" w:rsidRPr="00AB7F5E" w:rsidTr="00AB7F5E">
        <w:trPr>
          <w:trHeight w:val="4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 Симптомы острого заболевания или обострения хронического заболевания (повышение температуры тела свыше 37 °C, жалобы на плохое самочувствие, общую слабость, головную боль и зубную боль, острые заболевания глаз, боли в области уха, грудной или брюшной полости и т. п.);</w:t>
            </w:r>
          </w:p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·         изменение частоты сердечных сокращений и изменение артериального давления выше или ниже уровней, характерных для водителя;</w:t>
            </w:r>
          </w:p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·         нахождение под действием спиртных напитков или других средств (наркотических и психотропных препаратов или </w:t>
            </w:r>
            <w:proofErr w:type="spellStart"/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токсикантов</w:t>
            </w:r>
            <w:proofErr w:type="spellEnd"/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7F5E" w:rsidRPr="00AB7F5E" w:rsidRDefault="00AB7F5E" w:rsidP="00AB7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Абзац 4 раздела «Организация проведения </w:t>
            </w:r>
            <w:proofErr w:type="spellStart"/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предрейсовых</w:t>
            </w:r>
            <w:proofErr w:type="spellEnd"/>
            <w:r w:rsidRPr="00AB7F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медицинских осмотров водителей автотранспортных средств» Методических рекомендаций (письмо Минздрава России от 21 августа 2003 г. № 2510/9468-03-32)</w:t>
            </w:r>
          </w:p>
        </w:tc>
      </w:tr>
    </w:tbl>
    <w:p w:rsidR="006B394E" w:rsidRDefault="006B394E" w:rsidP="00AB7F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AB7F5E" w:rsidRPr="00AB7F5E" w:rsidRDefault="00AB7F5E" w:rsidP="00AB7F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7F5E">
        <w:rPr>
          <w:rFonts w:ascii="Times New Roman" w:eastAsia="Times New Roman" w:hAnsi="Times New Roman" w:cs="Times New Roman"/>
          <w:sz w:val="28"/>
          <w:szCs w:val="28"/>
        </w:rPr>
        <w:t>Правовая база</w:t>
      </w:r>
      <w:r w:rsidR="006B39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7F5E" w:rsidRPr="00AB7F5E" w:rsidRDefault="00AB7F5E" w:rsidP="00AB7F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7F5E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AB7F5E">
        <w:rPr>
          <w:rFonts w:ascii="Times New Roman" w:eastAsia="Times New Roman" w:hAnsi="Times New Roman" w:cs="Times New Roman"/>
          <w:sz w:val="28"/>
          <w:szCs w:val="28"/>
        </w:rPr>
        <w:t>Минздравмедпрома</w:t>
      </w:r>
      <w:proofErr w:type="spellEnd"/>
      <w:r w:rsidRPr="00AB7F5E">
        <w:rPr>
          <w:rFonts w:ascii="Times New Roman" w:eastAsia="Times New Roman" w:hAnsi="Times New Roman" w:cs="Times New Roman"/>
          <w:sz w:val="28"/>
          <w:szCs w:val="28"/>
        </w:rPr>
        <w:t xml:space="preserve"> России, Минтранса России от 21.08.2003 № 2510/9468-03-32 «О </w:t>
      </w:r>
      <w:proofErr w:type="spellStart"/>
      <w:r w:rsidRPr="00AB7F5E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AB7F5E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осмотрах водителей транспортных средств»</w:t>
      </w:r>
    </w:p>
    <w:p w:rsidR="001B5059" w:rsidRPr="00AB7F5E" w:rsidRDefault="00AB7F5E" w:rsidP="00AB7F5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7F5E">
        <w:rPr>
          <w:rFonts w:ascii="Times New Roman" w:eastAsia="Times New Roman" w:hAnsi="Times New Roman" w:cs="Times New Roman"/>
          <w:sz w:val="28"/>
          <w:szCs w:val="28"/>
        </w:rPr>
        <w:t xml:space="preserve">Приказ Минздрава России от 15.12.2014 № 835н «Об утверждении Порядка проведения </w:t>
      </w:r>
      <w:proofErr w:type="spellStart"/>
      <w:r w:rsidRPr="00AB7F5E">
        <w:rPr>
          <w:rFonts w:ascii="Times New Roman" w:eastAsia="Times New Roman" w:hAnsi="Times New Roman" w:cs="Times New Roman"/>
          <w:sz w:val="28"/>
          <w:szCs w:val="28"/>
        </w:rPr>
        <w:t>предсменных</w:t>
      </w:r>
      <w:proofErr w:type="spellEnd"/>
      <w:r w:rsidRPr="00AB7F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7F5E">
        <w:rPr>
          <w:rFonts w:ascii="Times New Roman" w:eastAsia="Times New Roman" w:hAnsi="Times New Roman" w:cs="Times New Roman"/>
          <w:sz w:val="28"/>
          <w:szCs w:val="28"/>
        </w:rPr>
        <w:t>предрейсовых</w:t>
      </w:r>
      <w:proofErr w:type="spellEnd"/>
      <w:r w:rsidRPr="00AB7F5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B7F5E">
        <w:rPr>
          <w:rFonts w:ascii="Times New Roman" w:eastAsia="Times New Roman" w:hAnsi="Times New Roman" w:cs="Times New Roman"/>
          <w:sz w:val="28"/>
          <w:szCs w:val="28"/>
        </w:rPr>
        <w:t>послесменных</w:t>
      </w:r>
      <w:proofErr w:type="spellEnd"/>
      <w:r w:rsidRPr="00AB7F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B7F5E">
        <w:rPr>
          <w:rFonts w:ascii="Times New Roman" w:eastAsia="Times New Roman" w:hAnsi="Times New Roman" w:cs="Times New Roman"/>
          <w:sz w:val="28"/>
          <w:szCs w:val="28"/>
        </w:rPr>
        <w:t>послерейсовых</w:t>
      </w:r>
      <w:proofErr w:type="spellEnd"/>
      <w:r w:rsidRPr="00AB7F5E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осмотров»</w:t>
      </w:r>
    </w:p>
    <w:sectPr w:rsidR="001B5059" w:rsidRPr="00AB7F5E" w:rsidSect="006B394E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579"/>
    <w:multiLevelType w:val="multilevel"/>
    <w:tmpl w:val="529E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B7F5E"/>
    <w:rsid w:val="001B5059"/>
    <w:rsid w:val="006B394E"/>
    <w:rsid w:val="00AB7F5E"/>
    <w:rsid w:val="00C5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7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7F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B7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4</cp:revision>
  <dcterms:created xsi:type="dcterms:W3CDTF">2019-06-13T05:45:00Z</dcterms:created>
  <dcterms:modified xsi:type="dcterms:W3CDTF">2019-06-13T05:47:00Z</dcterms:modified>
</cp:coreProperties>
</file>