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81" w:rsidRDefault="00512681" w:rsidP="000D7978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Несчастный случай на производстве. </w:t>
      </w:r>
      <w:r w:rsidR="005E555B" w:rsidRPr="006A6A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Вопрос-ответ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0D7978" w:rsidRPr="00512681" w:rsidRDefault="00083409" w:rsidP="000D7978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E555B" w:rsidRPr="000D7978" w:rsidRDefault="005E555B" w:rsidP="000D7978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Можно ли не проводить расследование несчастного случая на производстве, если сотрудник сам напишет отказ от расследования?</w:t>
      </w:r>
    </w:p>
    <w:p w:rsidR="005E555B" w:rsidRPr="000D7978" w:rsidRDefault="005E555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Нет, нельзя.</w:t>
      </w:r>
    </w:p>
    <w:p w:rsidR="005E555B" w:rsidRPr="000D7978" w:rsidRDefault="005E555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Право на безопасный труд является одним из основных принципов трудовых отношений (ст. 2 ТК РФ). Работодатель обязан создать для сотрудников безопасные условия труда, которые отвечают государственным нормативным требованиям (ст. 22 ТК РФ). Кроме того, выплата компенсаций на лечение и возмещение утраченного заработка гарантирована законом (ст. 184 ТК РФ).</w:t>
      </w:r>
    </w:p>
    <w:p w:rsidR="005E555B" w:rsidRPr="000D7978" w:rsidRDefault="005E555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Поэтому, если сотрудник получит травму в результате несчастного случая на производстве, работодатель должен провести расследование такого случая в установленном порядке и составить соответствующий акт. В акте указывают причины произошедшего, а также степень вины как сотрудника, так и работодателя. В зависимости от этого определяют размер компенсаций.</w:t>
      </w:r>
    </w:p>
    <w:p w:rsidR="005E555B" w:rsidRPr="000D7978" w:rsidRDefault="005E555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Если сотрудник откажется от претензий за полученную травму и напишет отказ от расследования, значит, он признает себя виновным в происшествии и несчастный случай не признают страховым, а следовательно, он не получит компенсаций за причиненный ущерб.</w:t>
      </w:r>
    </w:p>
    <w:p w:rsidR="005E555B" w:rsidRPr="000D7978" w:rsidRDefault="005E555B" w:rsidP="000D797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748B" w:rsidRPr="000D7978" w:rsidRDefault="00CE748B" w:rsidP="000D7978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Работник отпросился с работы и получил травму. В медицинском учреждении он сказал, что травма производственная, следовательно, в больничном листе стоит код 04. Работник написал заявление на имя руководителя с просьбой расследовать несчастный случай, но не указал место и обстоятельства получения травмы. Руководство дало указание расследовать данный несчастный случай. Как правильно оформить документы? Можно ли квалифицировать данный несчастный случай как бытовой? Где содержится определение бытового несчастного случая?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Работодатель должен расследовать данный несчастный случай и уже по результатам расследования комиссия примет решение о квалификации этого случая, как связанного или не связанного с производством.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Расследовать и учитывать нужно несчастные случаи, которые произошли с работниками при выполнении ими трудовых обязанностей или по поручению работодателя (ст. 227 ТК). В вашем случае нужно провести расследование данного происшествия.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Во-первых, составьте в произвольном виде акт о приеме бухгалтерией от сотрудника больничного листа: дата получения, подпись работника.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Во-вторых, работнику необходимо написать объяснительную по факту происшествия с подробным изложением всех обстоятельств: времени, места и т. д.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В-третьих, направьте запрос на имя руководителя медучреждения, куда обращался за помощью работник, о выдаче заключения по форме № 315/у о степени тяжести травмы.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В течение суток со дня получения от работника заявления о проведении расследования сообщите в ФСС о несчастном случае на производстве (ст. 228.1 ТК).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Далее действуйте в зависимости от тяжести полученной работником травмы.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Если травма тяжелая, то направьте извещение:</w:t>
      </w:r>
    </w:p>
    <w:p w:rsidR="00CE748B" w:rsidRPr="000D7978" w:rsidRDefault="00CE748B" w:rsidP="000D797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в государственную инспекцию труда;</w:t>
      </w:r>
    </w:p>
    <w:p w:rsidR="00CE748B" w:rsidRPr="000D7978" w:rsidRDefault="00CE748B" w:rsidP="000D797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прокуратуру по месту происшествия несчастного случая;</w:t>
      </w:r>
    </w:p>
    <w:p w:rsidR="00CE748B" w:rsidRPr="000D7978" w:rsidRDefault="00CE748B" w:rsidP="000D797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управу района, префектуру округа или районную администрацию;</w:t>
      </w:r>
    </w:p>
    <w:p w:rsidR="00CE748B" w:rsidRPr="000D7978" w:rsidRDefault="00CE748B" w:rsidP="000D797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надзорный территориальный орган в конкретной сфере деятельности, если несчастный случай произошел в организации или на объекте, подконтрольном этому органу;</w:t>
      </w:r>
    </w:p>
    <w:p w:rsidR="00CE748B" w:rsidRPr="000D7978" w:rsidRDefault="00CE748B" w:rsidP="000D797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исполнительный орган страховщика;</w:t>
      </w:r>
    </w:p>
    <w:p w:rsidR="00CE748B" w:rsidRPr="000D7978" w:rsidRDefault="00CE748B" w:rsidP="000D797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территориальное объединение организаций профсоюзов.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Незамедлительно приказом работодателя создайте комиссию по расследованию данного несчастного случая с участием государственного инспектора труда.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При легкой степени тяжести незамедлительно создайте комиссию работодателя по расследованию несчастного случая в составе не менее 3 человек, извещать в этом случае, кроме ФСС, никого не нужно.</w:t>
      </w:r>
    </w:p>
    <w:p w:rsidR="00CE748B" w:rsidRPr="000D7978" w:rsidRDefault="00CE748B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Если комиссия в ходе расследования придет к выводу, что несчастный случай произошел с работником не при выполнении им трудовых обязанностей, она составит акт о расследовании произвольной формы, в котором обоснует свои выводы и приложит материалы расследования.</w:t>
      </w:r>
    </w:p>
    <w:p w:rsidR="007E557C" w:rsidRDefault="00CE748B" w:rsidP="007E5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Понятия бытового несчастного случая (травмы в быту) в законодательстве нет. Считаем, что бытовой несчастный случай имеет место только в быту, а именно дома, то есть не на предприятии или при выполнении каких-либо действий, обусловленных участием в производственной деятельности работодателя.</w:t>
      </w:r>
    </w:p>
    <w:p w:rsidR="006A6AB6" w:rsidRPr="000D7978" w:rsidRDefault="006A6AB6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E2EF7" w:rsidRPr="000D7978" w:rsidRDefault="00EE2EF7" w:rsidP="000D7978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Как действовать, когда работник своевременно не сообщил о несчастном случае.</w:t>
      </w:r>
      <w:r w:rsidR="00D97C0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К</w:t>
      </w:r>
      <w:r w:rsidRPr="000D79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ак действовать в этой ситуации, какие документы оформлять?</w:t>
      </w:r>
    </w:p>
    <w:p w:rsidR="00EE2EF7" w:rsidRPr="000D7978" w:rsidRDefault="00EE2EF7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Выполните все действия, которые установлены статьями 228.1–229.2, 230–230.1 Трудового кодекса. Известите все необходимые инстанции, создайте комиссию, проведите и оформите расследование. Все так же, как и при несчастном случае, о котором узнали своевременно.</w:t>
      </w:r>
    </w:p>
    <w:p w:rsidR="00EE2EF7" w:rsidRPr="000D7978" w:rsidRDefault="00EE2EF7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 xml:space="preserve">Сразу отправьте запрос произвольной формы о предоставлении справки формы № 315/у именно в ту поликлинику, куда впервые обратился за медицинской помощью пострадавший работник и где ему выдали больничный лист. Это справка поможет определить тяжесть травмы — легкая она или тяжелая. Медицинская организация должна незамедлительно после поступления запроса выдать вам учетную форму № 315/у (приложение 3 к приказу </w:t>
      </w:r>
      <w:proofErr w:type="spellStart"/>
      <w:r w:rsidRPr="000D7978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D7978">
        <w:rPr>
          <w:rFonts w:ascii="Times New Roman" w:eastAsia="Times New Roman" w:hAnsi="Times New Roman" w:cs="Times New Roman"/>
          <w:sz w:val="24"/>
          <w:szCs w:val="24"/>
        </w:rPr>
        <w:t xml:space="preserve"> от 15.04.2005 № 275).</w:t>
      </w:r>
    </w:p>
    <w:p w:rsidR="00EE2EF7" w:rsidRPr="000D7978" w:rsidRDefault="00EE2EF7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Подайте извещение о несчастном случае сразу в течение суток в ФСС, как только стало о нем известно. Если затем в справке формы № 315/у будет указано, что случай тяжелый, то уже в течение суток с момента получения справки разошлите извещения во все инстанции, которые указаны в статье 228.1 ТК, иначе будет сокрытие несчастного случая.</w:t>
      </w:r>
    </w:p>
    <w:p w:rsidR="00EE2EF7" w:rsidRPr="000D7978" w:rsidRDefault="00EE2EF7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Определение сокрытого несчастного случая дано в пункте 25 Положения об особенностях расследования несчастных случаев на производстве в отдельных отраслях и организациях (утв. постановлением Минтруда от 24.10.2002 № 73). Выявленный несчастный случай на производстве, о котором работодателем не было сообщено в соответствующие органы в сроки, установленные статьей 228 ТК, — сокрытый несчастный случай на производстве. За сокрытие несчастного случая будут наложены соответствующие административные наказания.</w:t>
      </w:r>
    </w:p>
    <w:p w:rsidR="00EE2EF7" w:rsidRDefault="00EE2EF7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7978">
        <w:rPr>
          <w:rFonts w:ascii="Times New Roman" w:eastAsia="Times New Roman" w:hAnsi="Times New Roman" w:cs="Times New Roman"/>
          <w:sz w:val="24"/>
          <w:szCs w:val="24"/>
        </w:rPr>
        <w:t>Все документы по расследованию несчастного случая оформляете в общем порядке согласно постановлению Минтруда от 24.10.2002 № 73.</w:t>
      </w:r>
    </w:p>
    <w:p w:rsidR="000D7978" w:rsidRPr="000D7978" w:rsidRDefault="000D7978" w:rsidP="000D79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2B76" w:rsidRDefault="000F6B7E" w:rsidP="007A2B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:rsidR="00A253C0" w:rsidRPr="000D7978" w:rsidRDefault="00A253C0" w:rsidP="000D79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253C0" w:rsidRPr="000D7978" w:rsidSect="006A6AB6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DC2"/>
    <w:multiLevelType w:val="multilevel"/>
    <w:tmpl w:val="8C0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555B"/>
    <w:rsid w:val="00083409"/>
    <w:rsid w:val="000D7978"/>
    <w:rsid w:val="000F6B7E"/>
    <w:rsid w:val="00251F4D"/>
    <w:rsid w:val="00440616"/>
    <w:rsid w:val="00512681"/>
    <w:rsid w:val="005E555B"/>
    <w:rsid w:val="005F3F87"/>
    <w:rsid w:val="00670431"/>
    <w:rsid w:val="006A6AB6"/>
    <w:rsid w:val="00736931"/>
    <w:rsid w:val="007A2B76"/>
    <w:rsid w:val="007E557C"/>
    <w:rsid w:val="00984B70"/>
    <w:rsid w:val="009F160F"/>
    <w:rsid w:val="00A253C0"/>
    <w:rsid w:val="00CE748B"/>
    <w:rsid w:val="00D91DA6"/>
    <w:rsid w:val="00D97C02"/>
    <w:rsid w:val="00EB17C4"/>
    <w:rsid w:val="00EE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7"/>
  </w:style>
  <w:style w:type="paragraph" w:styleId="2">
    <w:name w:val="heading 2"/>
    <w:basedOn w:val="a"/>
    <w:link w:val="20"/>
    <w:uiPriority w:val="9"/>
    <w:qFormat/>
    <w:rsid w:val="005E5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5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5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E55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E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E2E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 Truda</dc:creator>
  <cp:keywords/>
  <dc:description/>
  <cp:lastModifiedBy>Ohrana Truda</cp:lastModifiedBy>
  <cp:revision>23</cp:revision>
  <dcterms:created xsi:type="dcterms:W3CDTF">2019-06-13T05:49:00Z</dcterms:created>
  <dcterms:modified xsi:type="dcterms:W3CDTF">2019-06-13T06:53:00Z</dcterms:modified>
</cp:coreProperties>
</file>