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F9" w:rsidRPr="006767F9" w:rsidRDefault="006767F9" w:rsidP="006767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6767F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Действующие документы по специальной оценке условий труда (СОУТ</w:t>
      </w:r>
      <w:r w:rsidRPr="006767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6767F9" w:rsidRDefault="006767F9" w:rsidP="0067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767F9" w:rsidRPr="006767F9" w:rsidRDefault="006767F9" w:rsidP="006767F9">
      <w:pPr>
        <w:shd w:val="clear" w:color="auto" w:fill="FFFFFF"/>
        <w:spacing w:before="103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767F9">
        <w:rPr>
          <w:rFonts w:ascii="Times New Roman" w:eastAsia="Times New Roman" w:hAnsi="Times New Roman" w:cs="Times New Roman"/>
          <w:sz w:val="24"/>
          <w:szCs w:val="24"/>
        </w:rPr>
        <w:t>С 1 января 2014 года для исследования рабочих мест введена специальная оценка условий труда. Данная процедура заменила ранее действовавшую аттестацию рабочих мест.</w:t>
      </w:r>
    </w:p>
    <w:p w:rsidR="006767F9" w:rsidRPr="006767F9" w:rsidRDefault="006767F9" w:rsidP="006767F9">
      <w:pPr>
        <w:shd w:val="clear" w:color="auto" w:fill="FFFFFF"/>
        <w:spacing w:before="103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6767F9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Специальная оценка условий труда</w:t>
      </w:r>
      <w:r w:rsidRPr="006767F9">
        <w:rPr>
          <w:rFonts w:ascii="Times New Roman" w:eastAsia="Times New Roman" w:hAnsi="Times New Roman" w:cs="Times New Roman"/>
          <w:sz w:val="24"/>
          <w:szCs w:val="24"/>
        </w:rPr>
        <w:t> – это целый комплекс мероприятий по идентификации вредных и (или) опасных факторов производственной среды и оценке уровня их воздействия на работника.</w:t>
      </w:r>
    </w:p>
    <w:p w:rsidR="006767F9" w:rsidRDefault="006767F9" w:rsidP="006767F9">
      <w:pPr>
        <w:shd w:val="clear" w:color="auto" w:fill="FFFFFF"/>
        <w:spacing w:before="103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767F9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специальной оценки устанавливаются классы (подклассы) условий труда на рабочих местах, рассчитываются скидки (надбавки) к страховому тарифу на обязательное социальное страхование от несчастных случаев на производстве. От ее результатов зависит размер дополнительных взносов в Пенсионный фонд Российской Федерации.</w:t>
      </w:r>
    </w:p>
    <w:p w:rsidR="006767F9" w:rsidRPr="006767F9" w:rsidRDefault="006767F9" w:rsidP="00243773">
      <w:pPr>
        <w:shd w:val="clear" w:color="auto" w:fill="FFFFFF"/>
        <w:spacing w:before="103" w:after="144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6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Завершить </w:t>
      </w:r>
      <w:r w:rsidR="00DD16A0" w:rsidRPr="00DD16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СОУТ</w:t>
      </w:r>
      <w:r w:rsidRPr="00DD16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необходимо до 31 декабря 2018</w:t>
      </w:r>
      <w:r w:rsidR="00243773" w:rsidRPr="00DD16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16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года.</w:t>
      </w:r>
    </w:p>
    <w:p w:rsidR="006767F9" w:rsidRPr="006767F9" w:rsidRDefault="006767F9" w:rsidP="006767F9">
      <w:pPr>
        <w:shd w:val="clear" w:color="auto" w:fill="FFFFFF"/>
        <w:spacing w:before="103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7F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ЗАКОНЫ</w:t>
      </w:r>
    </w:p>
    <w:tbl>
      <w:tblPr>
        <w:tblW w:w="1011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35"/>
        <w:gridCol w:w="2342"/>
        <w:gridCol w:w="4745"/>
        <w:gridCol w:w="2694"/>
      </w:tblGrid>
      <w:tr w:rsidR="006767F9" w:rsidRPr="006767F9" w:rsidTr="00CB775C">
        <w:tc>
          <w:tcPr>
            <w:tcW w:w="335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E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E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4745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E2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E20365">
            <w:pPr>
              <w:spacing w:after="0" w:line="240" w:lineRule="auto"/>
              <w:ind w:left="1173" w:hanging="1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67F9" w:rsidRPr="006767F9" w:rsidTr="007C6A9D">
        <w:trPr>
          <w:trHeight w:val="1371"/>
        </w:trPr>
        <w:tc>
          <w:tcPr>
            <w:tcW w:w="335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 от 28.12.2013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426-ФЗ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01.05.2016)</w:t>
            </w:r>
          </w:p>
        </w:tc>
        <w:tc>
          <w:tcPr>
            <w:tcW w:w="4745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специальной оценке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01.01.2014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 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01.05.2016</w:t>
            </w:r>
          </w:p>
        </w:tc>
      </w:tr>
      <w:tr w:rsidR="006767F9" w:rsidRPr="006767F9" w:rsidTr="007C6A9D">
        <w:trPr>
          <w:trHeight w:val="1280"/>
        </w:trPr>
        <w:tc>
          <w:tcPr>
            <w:tcW w:w="335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 от 28.12.2013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421-ФЗ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03.07.2016)</w:t>
            </w:r>
          </w:p>
        </w:tc>
        <w:tc>
          <w:tcPr>
            <w:tcW w:w="4745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01.01.2014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01.01.2017</w:t>
            </w:r>
          </w:p>
        </w:tc>
      </w:tr>
      <w:tr w:rsidR="006767F9" w:rsidRPr="006767F9" w:rsidTr="007C6A9D">
        <w:trPr>
          <w:trHeight w:val="777"/>
        </w:trPr>
        <w:tc>
          <w:tcPr>
            <w:tcW w:w="335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 от 23.06.2014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160-ФЗ</w:t>
            </w:r>
          </w:p>
        </w:tc>
        <w:tc>
          <w:tcPr>
            <w:tcW w:w="4745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01.07.2014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6767F9" w:rsidRPr="006767F9" w:rsidTr="00CB775C">
        <w:tc>
          <w:tcPr>
            <w:tcW w:w="335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01.05.2016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136-ФЗ</w:t>
            </w:r>
          </w:p>
        </w:tc>
        <w:tc>
          <w:tcPr>
            <w:tcW w:w="4745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статью 11 Федерального закона «Об индивидуальном (персонифицированном) учете в системе обязательного пенсионного страхования» и Федеральный закон «О специальной оценке условий труда»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01.05.2016</w:t>
            </w:r>
          </w:p>
        </w:tc>
      </w:tr>
    </w:tbl>
    <w:p w:rsidR="006767F9" w:rsidRPr="006767F9" w:rsidRDefault="006767F9" w:rsidP="00C377A1">
      <w:pPr>
        <w:shd w:val="clear" w:color="auto" w:fill="FFFFFF"/>
        <w:spacing w:before="103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7F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МЕТОДИКИ ПРОВЕДЕНИЯ СОУТ</w:t>
      </w:r>
    </w:p>
    <w:tbl>
      <w:tblPr>
        <w:tblW w:w="1011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2343"/>
        <w:gridCol w:w="4677"/>
        <w:gridCol w:w="2694"/>
      </w:tblGrid>
      <w:tr w:rsidR="006767F9" w:rsidRPr="006767F9" w:rsidTr="00DA797E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A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D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A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A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67F9" w:rsidRPr="006767F9" w:rsidTr="00DA797E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24.01.2014 № 33н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 от 4.11.2016)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08.04.2014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18.02.2017</w:t>
            </w:r>
          </w:p>
        </w:tc>
      </w:tr>
      <w:tr w:rsidR="006767F9" w:rsidRPr="006767F9" w:rsidTr="00DA797E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20.01.2015 № 24н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приказ Минтруда России от 24.01.2014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21.02.2015</w:t>
            </w:r>
          </w:p>
        </w:tc>
      </w:tr>
      <w:tr w:rsidR="006767F9" w:rsidRPr="006767F9" w:rsidTr="00DA797E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14.11.2016 № 642н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г. № 136-ФЗ «О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труда"»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18.02.2017</w:t>
            </w:r>
          </w:p>
        </w:tc>
      </w:tr>
      <w:tr w:rsidR="006767F9" w:rsidRPr="006767F9" w:rsidTr="00DA797E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05.12.2014 № 976н (ред. от 4.11.2016)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26.05.2015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18.02.2017</w:t>
            </w:r>
          </w:p>
        </w:tc>
      </w:tr>
      <w:tr w:rsidR="006767F9" w:rsidRPr="006767F9" w:rsidTr="00DA797E">
        <w:trPr>
          <w:trHeight w:val="1020"/>
        </w:trPr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Минтруда России от 25.05.2015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15-1/В-1929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внесения в карты специальной оценки условий труда СНИЛС работников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 в государственной регистрации в Минюсте России</w:t>
            </w:r>
          </w:p>
        </w:tc>
      </w:tr>
      <w:tr w:rsidR="006767F9" w:rsidRPr="006767F9" w:rsidTr="00DA797E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Минтруда России от 26.12.2014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15-0/10/В-9074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вынесении предписаний по результатам процедуры специальной оценки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7368F4" w:rsidP="007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официально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опубликован </w:t>
            </w:r>
            <w:r w:rsidR="006767F9"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был</w:t>
            </w:r>
          </w:p>
        </w:tc>
      </w:tr>
      <w:tr w:rsidR="006767F9" w:rsidRPr="006767F9" w:rsidTr="00DA797E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Минтруда России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вопросы и ответы (разъяснение Минтруда России по наиболее часто встречающимся вопросам о специальной оценке условий труда)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73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 в государственной регистрации в Минюсте России</w:t>
            </w:r>
          </w:p>
        </w:tc>
      </w:tr>
    </w:tbl>
    <w:p w:rsidR="006767F9" w:rsidRPr="006767F9" w:rsidRDefault="006767F9" w:rsidP="006767F9">
      <w:pPr>
        <w:shd w:val="clear" w:color="auto" w:fill="FFFFFF"/>
        <w:spacing w:before="103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7F9">
        <w:rPr>
          <w:rFonts w:ascii="Times New Roman" w:eastAsia="Times New Roman" w:hAnsi="Times New Roman" w:cs="Times New Roman"/>
          <w:sz w:val="24"/>
          <w:szCs w:val="24"/>
        </w:rPr>
        <w:br/>
      </w:r>
      <w:r w:rsidRPr="006767F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  ОРГАНИЗАЦИЯМ, ПРОВОДЯЩИМ СОУТ</w:t>
      </w:r>
    </w:p>
    <w:tbl>
      <w:tblPr>
        <w:tblW w:w="1011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2343"/>
        <w:gridCol w:w="4677"/>
        <w:gridCol w:w="2694"/>
      </w:tblGrid>
      <w:tr w:rsidR="006767F9" w:rsidRPr="006767F9" w:rsidTr="00122B5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1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D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D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D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67F9" w:rsidRPr="006767F9" w:rsidTr="00122B5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03.07.2014 № 614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D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D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07.07.2014</w:t>
            </w:r>
          </w:p>
        </w:tc>
      </w:tr>
      <w:tr w:rsidR="006767F9" w:rsidRPr="006767F9" w:rsidTr="00122B5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24.01.2014 № 32н</w:t>
            </w:r>
          </w:p>
          <w:p w:rsidR="006767F9" w:rsidRPr="006767F9" w:rsidRDefault="006767F9" w:rsidP="00DD5A84">
            <w:pPr>
              <w:spacing w:before="10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(ред. от 25.07.2016)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D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DD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30.03.2014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новой редакции 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20.08.2016</w:t>
            </w:r>
          </w:p>
        </w:tc>
      </w:tr>
      <w:tr w:rsidR="006767F9" w:rsidRPr="006767F9" w:rsidTr="00122B5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12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25.07.2014 № 482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(ред. от 17.08.2015)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12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организации работы по проведению дистанционного тестирования лиц, претендующих на получение сертификата 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эксперта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право выполнения работ по специальной оценке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12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официально опубликован не был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Дата вступления в силу 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новой редакции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17.08.2015</w:t>
            </w:r>
          </w:p>
        </w:tc>
      </w:tr>
      <w:tr w:rsidR="006767F9" w:rsidRPr="006767F9" w:rsidTr="00122B5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17.08.2015 № 547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12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труда и социальной защиты Российской Федерации от 25 июля 2014 г. № 482 «Об организации работы по проведению дистанционного тестирования лиц, претендующих на получение сертификата 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эксперта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право выполнения работ по специальной оценке условий труда»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официально опубликован не был</w:t>
            </w:r>
          </w:p>
        </w:tc>
      </w:tr>
      <w:tr w:rsidR="006767F9" w:rsidRPr="006767F9" w:rsidTr="00122B5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29.08.2014 № 568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12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Комиссии по рассмотрению апелляций на результаты аттестации на право выполнения работ по специальной оценке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официально опубликован не был</w:t>
            </w:r>
          </w:p>
        </w:tc>
      </w:tr>
      <w:tr w:rsidR="006767F9" w:rsidRPr="006767F9" w:rsidTr="00122B5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29.04.2015 № 258н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04.12.2017)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12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08.08.2015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02.01.2018</w:t>
            </w:r>
          </w:p>
        </w:tc>
      </w:tr>
      <w:tr w:rsidR="006767F9" w:rsidRPr="006767F9" w:rsidTr="00122B5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25.07.2016 № 379н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F3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приложения № 1-4 к приказу Минтруда  России от 24.01.2014 № 32н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труда»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20.08.2015</w:t>
            </w:r>
          </w:p>
        </w:tc>
      </w:tr>
    </w:tbl>
    <w:p w:rsidR="006767F9" w:rsidRPr="006767F9" w:rsidRDefault="006767F9" w:rsidP="00CB775C">
      <w:pPr>
        <w:shd w:val="clear" w:color="auto" w:fill="FFFFFF"/>
        <w:spacing w:before="103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7F9">
        <w:rPr>
          <w:rFonts w:ascii="Times New Roman" w:eastAsia="Times New Roman" w:hAnsi="Times New Roman" w:cs="Times New Roman"/>
          <w:sz w:val="24"/>
          <w:szCs w:val="24"/>
        </w:rPr>
        <w:br/>
      </w:r>
      <w:r w:rsidRPr="006767F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ПРОВЕДЕНИЯ СОУТ</w:t>
      </w:r>
    </w:p>
    <w:tbl>
      <w:tblPr>
        <w:tblW w:w="1011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2343"/>
        <w:gridCol w:w="4677"/>
        <w:gridCol w:w="2694"/>
      </w:tblGrid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F3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F3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F3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F3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14.04.2014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290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24.01.2018)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29.04.2014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03.02.2018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24.01.2018 № 52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26.01.2018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30.06.2017 № 543н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25.12.2017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25.04.2015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396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07.05.2015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14.12.2016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1351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24.12.2016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14.11.2014 № 882н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особенностей проведения специальной оценки условий труда на рабочих местах работников, перечень профессий и должностей которых утвержден постановлением Правительства Российской Федерации от 28 апреля 2007 г. № 252 (творческих работников средств массовой информации, организаций кинематографии, тел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видеосъемочных</w:t>
            </w:r>
            <w:proofErr w:type="spell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произведений)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04.01.2015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18.05.2015 № 301н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особенностей проведения специальной оценки условий труда на рабочих местах членов экипажей морских судов, судов внутреннего плавания и рыбопромысловых судов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20.06.2015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09.12.2014 № 996н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особенностей проведения специальной оценки условий труда на рабочих местах работников, занятых на подземных работах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вступления в силу 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28.03.2015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27.01.2015 № 46н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22.09.2016)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особенностей проведения специальной оценки условий труда на рабочих местах работников </w:t>
            </w:r>
            <w:proofErr w:type="spellStart"/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производств и объектов, занятых на работах с техногенными источниками ионизирующих излучений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13.03.2015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 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21.10.2016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18.02.2015 № 96н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особенностей проведения специальной оценки условий труда на рабочих местах водолазов, а также работников, непосредственно 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осуществляющих кессонные работы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31.03.2015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19.02.2015 № 102н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особенностей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04.04.2015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24.04.2015 № 250н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30.06.2017)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особенностей проведения специальной оценки условий труда на рабочих местах медицинских работников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 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02.06.2015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22.09.2017</w:t>
            </w:r>
          </w:p>
        </w:tc>
      </w:tr>
      <w:tr w:rsidR="006767F9" w:rsidRPr="006767F9" w:rsidTr="00F37AF2">
        <w:trPr>
          <w:trHeight w:val="3626"/>
        </w:trPr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30.06.2017 № 544н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приказ Министерства труда и социальной защиты Российской Федерации от 24 апреля 2015 г. № 250н «Об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труда»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вступления в силу 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–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22.09.2017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22.09.2016 № 541н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приложение к приказу Министерства труда и социальной защиты Российской Федерации от 27 января 2015 г. № 46н «Об утверждении особенностей проведения специальной оценки условий труда на рабочих местах работников </w:t>
            </w:r>
            <w:proofErr w:type="spellStart"/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производств и объектов, занятых на работах с техногенными источниками ионизирующих излучений»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 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21.10.2016</w:t>
            </w:r>
          </w:p>
        </w:tc>
      </w:tr>
      <w:tr w:rsidR="006767F9" w:rsidRPr="006767F9" w:rsidTr="00F37AF2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01.06.2015 № 335н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особенностей проведения специальной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 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14.08.2015</w:t>
            </w:r>
          </w:p>
        </w:tc>
      </w:tr>
    </w:tbl>
    <w:p w:rsidR="006767F9" w:rsidRPr="006767F9" w:rsidRDefault="006767F9" w:rsidP="006767F9">
      <w:pPr>
        <w:shd w:val="clear" w:color="auto" w:fill="FFFFFF"/>
        <w:spacing w:before="103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7F9">
        <w:rPr>
          <w:rFonts w:ascii="Times New Roman" w:eastAsia="Times New Roman" w:hAnsi="Times New Roman" w:cs="Times New Roman"/>
          <w:sz w:val="24"/>
          <w:szCs w:val="24"/>
        </w:rPr>
        <w:br/>
      </w:r>
      <w:r w:rsidRPr="006767F9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ДЕКЛАРИРОВАНИЕ УСЛОВИЙ ТРУДА</w:t>
      </w:r>
    </w:p>
    <w:tbl>
      <w:tblPr>
        <w:tblW w:w="1011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2343"/>
        <w:gridCol w:w="4677"/>
        <w:gridCol w:w="2694"/>
      </w:tblGrid>
      <w:tr w:rsidR="006767F9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67F9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07.02.2014 № 80н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14.11.2016)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 нормативным требованиям охраны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08.06.2014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20.08.2015</w:t>
            </w:r>
          </w:p>
        </w:tc>
      </w:tr>
    </w:tbl>
    <w:p w:rsidR="006767F9" w:rsidRPr="006767F9" w:rsidRDefault="006767F9" w:rsidP="006767F9">
      <w:pPr>
        <w:shd w:val="clear" w:color="auto" w:fill="FFFFFF"/>
        <w:spacing w:before="103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7F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767F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ЭКСПЕРТИЗА КАЧЕСТВА</w:t>
      </w:r>
    </w:p>
    <w:tbl>
      <w:tblPr>
        <w:tblW w:w="1011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2343"/>
        <w:gridCol w:w="4677"/>
        <w:gridCol w:w="2694"/>
      </w:tblGrid>
      <w:tr w:rsidR="00954FF5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4FF5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09.10.2014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682н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22.07.2015)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методических рекомендаций по определению размера 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за проведение экспертизы качества специальной оценки условий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официально публикован не был.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нуждается в  государственной регистрации в Минюсте России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20.08.2015</w:t>
            </w:r>
          </w:p>
        </w:tc>
      </w:tr>
      <w:tr w:rsidR="00954FF5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22.07.2015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488н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изменения в методические рекомендации по определению размера 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за проведение экспертизы качества специальной оценки условий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 утвержденные приказом Министерства труда и социальной защиты Российской Федерации от 9 октября 2014 г. № 682н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20.08.2015</w:t>
            </w:r>
          </w:p>
        </w:tc>
      </w:tr>
      <w:tr w:rsidR="00954FF5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21.04.2017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377н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(надзора) за соблюдением требований законодательства Российской Федерации о специальной оценке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05.06.2017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16.06.2017</w:t>
            </w:r>
          </w:p>
        </w:tc>
      </w:tr>
      <w:tr w:rsidR="00954FF5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05.12.2016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708н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04.12.2017)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Федеральной службой по труду и занятости государственной услуги по осуществлению государственной экспертизы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380D70" w:rsidRDefault="00380D70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="006767F9"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первоначальной</w:t>
            </w:r>
            <w:proofErr w:type="gramEnd"/>
            <w:r w:rsidR="006767F9"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6767F9" w:rsidRPr="006767F9" w:rsidRDefault="006767F9" w:rsidP="0038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–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27.04.2017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02.01.2018</w:t>
            </w:r>
          </w:p>
        </w:tc>
      </w:tr>
      <w:tr w:rsidR="00954FF5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12.08.2014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549н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14.11.2016)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проведения государственной экспертизы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25.11.2014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18.02.2017</w:t>
            </w:r>
          </w:p>
        </w:tc>
      </w:tr>
      <w:tr w:rsidR="00954FF5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08.07.2016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350н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18.08.2017)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рассмотрению разногласий по вопросам 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экспертизы качества специальной оценки условий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 несогласия с результатами экспертизы качества специальной оценки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02.10.2016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19.09.2017</w:t>
            </w:r>
          </w:p>
        </w:tc>
      </w:tr>
      <w:tr w:rsidR="00954FF5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08.09.2016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501н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рассмотрения разногласий по вопросам проведения экспертизы качества специальной оценки условий труда, несогласия работников, 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союзов, их объединений, иных уполномоченных работниками представительных органов, работодателей, их объединений, страховщиков,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 результатами экспертизы качества специальной оценки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вступления в силу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10.10.2016</w:t>
            </w:r>
          </w:p>
        </w:tc>
      </w:tr>
      <w:tr w:rsidR="00954FF5" w:rsidRPr="006767F9" w:rsidTr="00380D70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05.12.2016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709н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04.12.2017)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08.01.2017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02.01.2018</w:t>
            </w:r>
          </w:p>
        </w:tc>
      </w:tr>
    </w:tbl>
    <w:p w:rsidR="006767F9" w:rsidRPr="006767F9" w:rsidRDefault="006767F9" w:rsidP="000151CF">
      <w:pPr>
        <w:shd w:val="clear" w:color="auto" w:fill="FFFFFF"/>
        <w:spacing w:before="103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7F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СИСТЕМЫ</w:t>
      </w:r>
    </w:p>
    <w:tbl>
      <w:tblPr>
        <w:tblW w:w="1011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2343"/>
        <w:gridCol w:w="4677"/>
        <w:gridCol w:w="2694"/>
      </w:tblGrid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05.12.2016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710н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Порядок формирования, хранения и использования сведений, содержащихся в Федеральной государственной информационной системе 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результатов проведения специальной оценки условий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 утвержденный приказом Министерства труда и социальной защиты Российской Федерации от 3 ноября 2015 г.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843н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01.01.2017</w:t>
            </w:r>
          </w:p>
        </w:tc>
      </w:tr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03.11.2015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843н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05.12.2016)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формирования, хранения и использования сведений, содержащихся в Федеральной государственной информационной системе 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результатов проведения специальной оценки условий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02.05.2015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18.02.2017</w:t>
            </w:r>
          </w:p>
        </w:tc>
      </w:tr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43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30.10.2014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384</w:t>
            </w:r>
          </w:p>
        </w:tc>
        <w:tc>
          <w:tcPr>
            <w:tcW w:w="4677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организации работы государственных инспекций труда в субъектах Российской Федерации по реализации приказа Министерства труда и социальной защиты Российской Федерации от 3 июля 2014 года № 436н "Об утверждении порядка передачи сведений о результатах проведения специальной оценки условий труда"» (вместе с «Порядком организации формирования сведений о результатах 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специальной оценки условий труда, получаемых государственными инспекциями труда в субъектах Российской Федерации от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проводящих специальную оценку условий труда», «Указаниями по заполнению форм Реестра сведений о результатах проведения специальной оценки условий труда, Сводной ведомости результатов проведения специальной оценки условий труда в субъекте Российской Федерации»)</w:t>
            </w:r>
          </w:p>
        </w:tc>
        <w:tc>
          <w:tcPr>
            <w:tcW w:w="269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6767F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официально опубликован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был</w:t>
            </w:r>
          </w:p>
        </w:tc>
      </w:tr>
    </w:tbl>
    <w:p w:rsidR="006767F9" w:rsidRPr="006767F9" w:rsidRDefault="006767F9" w:rsidP="000151CF">
      <w:pPr>
        <w:shd w:val="clear" w:color="auto" w:fill="FFFFFF"/>
        <w:spacing w:before="103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7F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767F9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 ДОКУМЕНТЫ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80"/>
      </w:tblPr>
      <w:tblGrid>
        <w:gridCol w:w="402"/>
        <w:gridCol w:w="2484"/>
        <w:gridCol w:w="4536"/>
        <w:gridCol w:w="2700"/>
      </w:tblGrid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0B14DF" w:rsidP="000B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</w:t>
            </w:r>
            <w:r w:rsidR="006767F9"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10.08.2016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773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20.08.2016</w:t>
            </w:r>
          </w:p>
        </w:tc>
      </w:tr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 от 30.06.2014 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599 (ред. от 10.08.2016)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03.07.2014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20.08.2016</w:t>
            </w:r>
          </w:p>
        </w:tc>
      </w:tr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 19.05.2015 № 304н (ред. от 04.12.2017)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Минтрудом России государственной услуги по формированию и ведению реестра организаций, проводящих специальную оценку условий труда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вступления в силу 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–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26.07.2015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02.01.2018</w:t>
            </w:r>
          </w:p>
        </w:tc>
      </w:tr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Минтруда России от 17.07.2017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требованиях к юридическим лицам, претендующим на регистрацию в реестре организаций, проводящих специальную оценку условий труда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официально опубликован не был</w:t>
            </w:r>
          </w:p>
        </w:tc>
      </w:tr>
      <w:tr w:rsidR="006767F9" w:rsidRPr="006767F9" w:rsidTr="000B14DF">
        <w:trPr>
          <w:trHeight w:val="1286"/>
        </w:trPr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 от 30.07.2014 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726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изменении некоторых актов Правительства РФ и признании утратившим силу постановления Правительства РФ от 20.11.2008 № 870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12.08.2014</w:t>
            </w:r>
          </w:p>
        </w:tc>
      </w:tr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Минтруда 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 от 20.02.2014 № 103н (ред. от 19.04.2017)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внесении изменений и признании 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утратившими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вступления в силу –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08.06.2014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вступления в силу новой редакции –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27.08.2017</w:t>
            </w:r>
          </w:p>
        </w:tc>
      </w:tr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12.02.2014 № 96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(ред. от 25.06.2014)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признании 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– </w:t>
            </w:r>
            <w:r w:rsidRPr="0067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25.06.2014</w:t>
            </w:r>
          </w:p>
        </w:tc>
      </w:tr>
      <w:tr w:rsidR="006767F9" w:rsidRPr="006767F9" w:rsidTr="000B14DF">
        <w:trPr>
          <w:trHeight w:val="1264"/>
        </w:trPr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27.01.2015 № 43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рабочей группе по проведению мониторинга реализации Федерального закона от 28.12.2013 № 426-ФЗ «О специальной оценке условий труда»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официально опубликован не был</w:t>
            </w:r>
          </w:p>
        </w:tc>
      </w:tr>
      <w:tr w:rsidR="006767F9" w:rsidRPr="006767F9" w:rsidTr="000B14DF"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 от 07.08.2014 № 546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gram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реализации Приказа Минтруда России</w:t>
            </w:r>
            <w:proofErr w:type="gram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официально опубликован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был</w:t>
            </w:r>
          </w:p>
        </w:tc>
      </w:tr>
      <w:tr w:rsidR="006767F9" w:rsidRPr="006767F9" w:rsidTr="000B14DF">
        <w:trPr>
          <w:trHeight w:val="791"/>
        </w:trPr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 от 02.06.2014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199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рекомендаций по организации и проведению проверок соблюдения требований Федерального закона от 28.12.2013 № 426-ФЗ "О специальной оценке условий труда" организациями, уполномоченными на проведение специальной оценки условий труда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официально опубликован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был</w:t>
            </w:r>
          </w:p>
        </w:tc>
      </w:tr>
      <w:tr w:rsidR="006767F9" w:rsidRPr="006767F9" w:rsidTr="000B14DF">
        <w:trPr>
          <w:trHeight w:val="1118"/>
        </w:trPr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ФФОМС от 17.02.2016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1181/26/и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вопросу использования средств обязательного медицинского страхования на финансовое обеспечение расходов медицинских организаций, связанных с проведением специальной оценки условий труда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официально опубликован 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был</w:t>
            </w:r>
          </w:p>
        </w:tc>
      </w:tr>
      <w:tr w:rsidR="006767F9" w:rsidRPr="006767F9" w:rsidTr="000B14DF">
        <w:trPr>
          <w:trHeight w:val="1024"/>
        </w:trPr>
        <w:tc>
          <w:tcPr>
            <w:tcW w:w="402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84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ФНП от 07.12.2015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3928/03-16-3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необходимости применения частнопрактикующими нотариусами, имеющих наемных работников, специальной оценки условий труда</w:t>
            </w:r>
          </w:p>
        </w:tc>
        <w:tc>
          <w:tcPr>
            <w:tcW w:w="2700" w:type="dxa"/>
            <w:tcBorders>
              <w:top w:val="outset" w:sz="6" w:space="0" w:color="auto"/>
              <w:left w:val="single" w:sz="4" w:space="0" w:color="CCCCCC"/>
              <w:bottom w:val="single" w:sz="4" w:space="0" w:color="EEEEEE"/>
              <w:right w:val="single" w:sz="4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6767F9" w:rsidRPr="006767F9" w:rsidRDefault="006767F9" w:rsidP="000B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официально опубликован </w:t>
            </w:r>
            <w:r w:rsidRPr="006767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был</w:t>
            </w:r>
          </w:p>
        </w:tc>
      </w:tr>
    </w:tbl>
    <w:p w:rsidR="00B34584" w:rsidRPr="006767F9" w:rsidRDefault="00B34584">
      <w:pPr>
        <w:rPr>
          <w:rFonts w:ascii="Times New Roman" w:hAnsi="Times New Roman" w:cs="Times New Roman"/>
          <w:sz w:val="24"/>
          <w:szCs w:val="24"/>
        </w:rPr>
      </w:pPr>
    </w:p>
    <w:sectPr w:rsidR="00B34584" w:rsidRPr="006767F9" w:rsidSect="006767F9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767F9"/>
    <w:rsid w:val="000151CF"/>
    <w:rsid w:val="000B14DF"/>
    <w:rsid w:val="00122B52"/>
    <w:rsid w:val="001871D1"/>
    <w:rsid w:val="001C14DB"/>
    <w:rsid w:val="00207671"/>
    <w:rsid w:val="00236366"/>
    <w:rsid w:val="00243773"/>
    <w:rsid w:val="00264AAE"/>
    <w:rsid w:val="00380D70"/>
    <w:rsid w:val="00451FF9"/>
    <w:rsid w:val="004601CC"/>
    <w:rsid w:val="005D6D4C"/>
    <w:rsid w:val="006767F9"/>
    <w:rsid w:val="006C7EE8"/>
    <w:rsid w:val="007368F4"/>
    <w:rsid w:val="007534E1"/>
    <w:rsid w:val="007C6A9D"/>
    <w:rsid w:val="00954FF5"/>
    <w:rsid w:val="00B34584"/>
    <w:rsid w:val="00B7753D"/>
    <w:rsid w:val="00C377A1"/>
    <w:rsid w:val="00CB775C"/>
    <w:rsid w:val="00D575E8"/>
    <w:rsid w:val="00DA797E"/>
    <w:rsid w:val="00DD16A0"/>
    <w:rsid w:val="00DD5A84"/>
    <w:rsid w:val="00E20365"/>
    <w:rsid w:val="00E26FA2"/>
    <w:rsid w:val="00EE2178"/>
    <w:rsid w:val="00F268F3"/>
    <w:rsid w:val="00F3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E8"/>
  </w:style>
  <w:style w:type="paragraph" w:styleId="1">
    <w:name w:val="heading 1"/>
    <w:basedOn w:val="a"/>
    <w:link w:val="10"/>
    <w:uiPriority w:val="9"/>
    <w:qFormat/>
    <w:rsid w:val="0067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7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0DEF-9E26-41E6-ABCE-3086912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 truda</dc:creator>
  <cp:keywords/>
  <dc:description/>
  <cp:lastModifiedBy>oxrana truda</cp:lastModifiedBy>
  <cp:revision>22</cp:revision>
  <dcterms:created xsi:type="dcterms:W3CDTF">2018-06-05T02:38:00Z</dcterms:created>
  <dcterms:modified xsi:type="dcterms:W3CDTF">2018-06-06T06:40:00Z</dcterms:modified>
</cp:coreProperties>
</file>