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96" w:rsidRPr="005441DD" w:rsidRDefault="00F925FC" w:rsidP="009F5D7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5441DD"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30C35366" wp14:editId="50634F23">
            <wp:simplePos x="0" y="0"/>
            <wp:positionH relativeFrom="column">
              <wp:posOffset>635</wp:posOffset>
            </wp:positionH>
            <wp:positionV relativeFrom="paragraph">
              <wp:posOffset>967105</wp:posOffset>
            </wp:positionV>
            <wp:extent cx="2339340" cy="2026920"/>
            <wp:effectExtent l="0" t="0" r="3810" b="0"/>
            <wp:wrapThrough wrapText="bothSides">
              <wp:wrapPolygon edited="0">
                <wp:start x="0" y="0"/>
                <wp:lineTo x="0" y="21316"/>
                <wp:lineTo x="21459" y="21316"/>
                <wp:lineTo x="21459" y="0"/>
                <wp:lineTo x="0" y="0"/>
              </wp:wrapPolygon>
            </wp:wrapThrough>
            <wp:docPr id="1" name="Рисунок 1" descr="В Приморском крае начался региональный этап всероссийского конкурса «Российская организация высокой социальной эффективности» – 2022">
              <a:hlinkClick xmlns:a="http://schemas.openxmlformats.org/drawingml/2006/main" r:id="rId6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Приморском крае начался региональный этап всероссийского конкурса «Российская организация высокой социальной эффективности» – 2022">
                      <a:hlinkClick r:id="rId6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A6496" w:rsidRPr="005441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Приморском крае начался региональный этап всероссийского конкурса «Российская организация высокой социальной эффективности» – 2022</w:t>
      </w:r>
    </w:p>
    <w:p w:rsidR="006A6496" w:rsidRPr="005441DD" w:rsidRDefault="006A6496" w:rsidP="00544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41DD">
        <w:rPr>
          <w:rFonts w:ascii="Times New Roman" w:eastAsia="Times New Roman" w:hAnsi="Times New Roman" w:cs="Times New Roman"/>
          <w:sz w:val="36"/>
          <w:szCs w:val="36"/>
          <w:lang w:eastAsia="ru-RU"/>
        </w:rPr>
        <w:t>Цель конкурса – привлечение общественного внимания к важности решения социальных вопросов на уровне организаций, демонстрация конкретных примеров решения социальных задач.</w:t>
      </w:r>
    </w:p>
    <w:p w:rsidR="006A6496" w:rsidRPr="005441DD" w:rsidRDefault="006A6496" w:rsidP="00544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41DD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Проведение конкурса – возможность для организаций продемонстрировать активную внутрикорпоративную политику, достижения по работе с персоналом, улучшению условий и охраны труда.</w:t>
      </w:r>
      <w:r w:rsidR="00261211" w:rsidRPr="005441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5441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Конкурс проводится в два этапа: на региональном </w:t>
      </w:r>
      <w:r w:rsidR="00261211" w:rsidRPr="005441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 федеральном </w:t>
      </w:r>
      <w:r w:rsidRPr="005441DD">
        <w:rPr>
          <w:rFonts w:ascii="Times New Roman" w:eastAsia="Times New Roman" w:hAnsi="Times New Roman" w:cs="Times New Roman"/>
          <w:sz w:val="36"/>
          <w:szCs w:val="36"/>
          <w:lang w:eastAsia="ru-RU"/>
        </w:rPr>
        <w:t>уровнях с участием сторон социального партнерства.</w:t>
      </w:r>
    </w:p>
    <w:p w:rsidR="006A6496" w:rsidRPr="005441DD" w:rsidRDefault="006A6496" w:rsidP="005441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41DD">
        <w:rPr>
          <w:rFonts w:ascii="Times New Roman" w:eastAsia="Times New Roman" w:hAnsi="Times New Roman" w:cs="Times New Roman"/>
          <w:sz w:val="36"/>
          <w:szCs w:val="36"/>
          <w:lang w:eastAsia="ru-RU"/>
        </w:rPr>
        <w:t>Уполномоченным органом по организации и проведению регионального этапа Конкурса в Приморском крае является министерство труда и социальной политики Приморского края. Для участия в региональном этапе конкурса организация подает заявку в министерство (690091, г. Владивосток, ул. Пушкинская, д.13 кабинет 406).</w:t>
      </w:r>
    </w:p>
    <w:p w:rsidR="006A6496" w:rsidRPr="005441DD" w:rsidRDefault="006A6496" w:rsidP="005441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41DD">
        <w:rPr>
          <w:rFonts w:ascii="Times New Roman" w:eastAsia="Times New Roman" w:hAnsi="Times New Roman" w:cs="Times New Roman"/>
          <w:sz w:val="36"/>
          <w:szCs w:val="36"/>
          <w:lang w:eastAsia="ru-RU"/>
        </w:rPr>
        <w:t>Срок подачи заявок на участие в Конкурсе до 18:00 часов 1 августа 2022 года.</w:t>
      </w:r>
    </w:p>
    <w:p w:rsidR="006A6496" w:rsidRPr="005441DD" w:rsidRDefault="006A6496" w:rsidP="005441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41DD">
        <w:rPr>
          <w:rFonts w:ascii="Times New Roman" w:eastAsia="Times New Roman" w:hAnsi="Times New Roman" w:cs="Times New Roman"/>
          <w:sz w:val="36"/>
          <w:szCs w:val="36"/>
          <w:lang w:eastAsia="ru-RU"/>
        </w:rPr>
        <w:t>Информация о Конкурсе, необходимом для участия пакете документов, сроках проведения размещена на официальном сайте: soctrud.primorsky.ru/Труд и занятость/ Всероссийский конкурс «Российская организация высокой социальной эффективности»</w:t>
      </w:r>
    </w:p>
    <w:p w:rsidR="006A6496" w:rsidRPr="005441DD" w:rsidRDefault="006A6496" w:rsidP="005441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</w:pPr>
      <w:r w:rsidRPr="005441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Контактное лицо в министерстве: </w:t>
      </w:r>
      <w:proofErr w:type="spellStart"/>
      <w:r w:rsidRPr="005441DD">
        <w:rPr>
          <w:rFonts w:ascii="Times New Roman" w:eastAsia="Times New Roman" w:hAnsi="Times New Roman" w:cs="Times New Roman"/>
          <w:sz w:val="36"/>
          <w:szCs w:val="36"/>
          <w:lang w:eastAsia="ru-RU"/>
        </w:rPr>
        <w:t>Сердюкова</w:t>
      </w:r>
      <w:proofErr w:type="spellEnd"/>
      <w:r w:rsidRPr="005441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Надежда Геннадьевна, тел. 8(423) 226-56-65, электронная почта </w:t>
      </w:r>
      <w:hyperlink r:id="rId8" w:history="1">
        <w:r w:rsidRPr="005441DD">
          <w:rPr>
            <w:rStyle w:val="a3"/>
            <w:rFonts w:ascii="Times New Roman" w:eastAsia="Times New Roman" w:hAnsi="Times New Roman" w:cs="Times New Roman"/>
            <w:sz w:val="36"/>
            <w:szCs w:val="36"/>
            <w:lang w:eastAsia="ru-RU"/>
          </w:rPr>
          <w:t>Serdyukova_NG@primorsky.ru</w:t>
        </w:r>
      </w:hyperlink>
    </w:p>
    <w:p w:rsidR="006A6496" w:rsidRPr="005441DD" w:rsidRDefault="006A6496" w:rsidP="005441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</w:pPr>
    </w:p>
    <w:p w:rsidR="00E26E46" w:rsidRPr="005441DD" w:rsidRDefault="00E26E46" w:rsidP="005441DD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E26E46" w:rsidRPr="005441DD" w:rsidSect="0087655C">
      <w:type w:val="continuous"/>
      <w:pgSz w:w="11900" w:h="16840" w:code="9"/>
      <w:pgMar w:top="289" w:right="851" w:bottom="771" w:left="851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603"/>
    <w:multiLevelType w:val="multilevel"/>
    <w:tmpl w:val="FF98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D10DD"/>
    <w:multiLevelType w:val="multilevel"/>
    <w:tmpl w:val="34BE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B2"/>
    <w:rsid w:val="0001211E"/>
    <w:rsid w:val="000607AA"/>
    <w:rsid w:val="00261211"/>
    <w:rsid w:val="002C2E64"/>
    <w:rsid w:val="005441DD"/>
    <w:rsid w:val="00592B6D"/>
    <w:rsid w:val="00603325"/>
    <w:rsid w:val="006A6496"/>
    <w:rsid w:val="0087655C"/>
    <w:rsid w:val="009059B2"/>
    <w:rsid w:val="009F5D70"/>
    <w:rsid w:val="00D079FF"/>
    <w:rsid w:val="00E26E46"/>
    <w:rsid w:val="00F9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2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1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121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hits">
    <w:name w:val="itemhits"/>
    <w:basedOn w:val="a0"/>
    <w:rsid w:val="0001211E"/>
  </w:style>
  <w:style w:type="character" w:customStyle="1" w:styleId="itemimage">
    <w:name w:val="itemimage"/>
    <w:basedOn w:val="a0"/>
    <w:rsid w:val="006A6496"/>
  </w:style>
  <w:style w:type="paragraph" w:styleId="a5">
    <w:name w:val="Balloon Text"/>
    <w:basedOn w:val="a"/>
    <w:link w:val="a6"/>
    <w:uiPriority w:val="99"/>
    <w:semiHidden/>
    <w:unhideWhenUsed/>
    <w:rsid w:val="006A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2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1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121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hits">
    <w:name w:val="itemhits"/>
    <w:basedOn w:val="a0"/>
    <w:rsid w:val="0001211E"/>
  </w:style>
  <w:style w:type="character" w:customStyle="1" w:styleId="itemimage">
    <w:name w:val="itemimage"/>
    <w:basedOn w:val="a0"/>
    <w:rsid w:val="006A6496"/>
  </w:style>
  <w:style w:type="paragraph" w:styleId="a5">
    <w:name w:val="Balloon Text"/>
    <w:basedOn w:val="a"/>
    <w:link w:val="a6"/>
    <w:uiPriority w:val="99"/>
    <w:semiHidden/>
    <w:unhideWhenUsed/>
    <w:rsid w:val="006A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dyukova_NG@primorsky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lnerokrug.ru/media/k2/items/cache/b6376093ca6f556d6f0780602fa0aa1e_XL.p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2022-01-27T01:45:00Z</dcterms:created>
  <dcterms:modified xsi:type="dcterms:W3CDTF">2022-01-27T02:08:00Z</dcterms:modified>
</cp:coreProperties>
</file>