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69" w:rsidRPr="001D6958" w:rsidRDefault="00653F69" w:rsidP="00C75B12">
      <w:pPr>
        <w:jc w:val="center"/>
        <w:rPr>
          <w:b/>
          <w:spacing w:val="-2"/>
          <w:sz w:val="30"/>
          <w:szCs w:val="30"/>
          <w:u w:val="single"/>
        </w:rPr>
      </w:pPr>
      <w:bookmarkStart w:id="0" w:name="_GoBack"/>
      <w:r w:rsidRPr="001D6958">
        <w:rPr>
          <w:b/>
          <w:spacing w:val="-2"/>
          <w:sz w:val="30"/>
          <w:szCs w:val="30"/>
          <w:u w:val="single"/>
        </w:rPr>
        <w:t>Конкурс</w:t>
      </w:r>
      <w:r w:rsidR="00C75B12" w:rsidRPr="001D6958">
        <w:rPr>
          <w:b/>
          <w:spacing w:val="-2"/>
          <w:sz w:val="30"/>
          <w:szCs w:val="30"/>
          <w:u w:val="single"/>
        </w:rPr>
        <w:t xml:space="preserve"> </w:t>
      </w:r>
      <w:r w:rsidRPr="001D6958">
        <w:rPr>
          <w:b/>
          <w:spacing w:val="-2"/>
          <w:sz w:val="30"/>
          <w:szCs w:val="30"/>
          <w:u w:val="single"/>
        </w:rPr>
        <w:t>«Российская организация высокой социальной эффективности – 2024»</w:t>
      </w:r>
    </w:p>
    <w:bookmarkEnd w:id="0"/>
    <w:p w:rsidR="00653F69" w:rsidRPr="00E118C2" w:rsidRDefault="00653F69" w:rsidP="00653F69">
      <w:pPr>
        <w:ind w:firstLine="709"/>
        <w:jc w:val="center"/>
        <w:rPr>
          <w:rFonts w:eastAsia="Calibri"/>
          <w:b/>
          <w:spacing w:val="-2"/>
          <w:sz w:val="30"/>
          <w:szCs w:val="30"/>
        </w:rPr>
      </w:pPr>
    </w:p>
    <w:p w:rsidR="00653F69" w:rsidRPr="00E118C2" w:rsidRDefault="00653F69" w:rsidP="00653F69">
      <w:pPr>
        <w:spacing w:line="360" w:lineRule="auto"/>
        <w:ind w:firstLine="709"/>
        <w:jc w:val="both"/>
        <w:rPr>
          <w:spacing w:val="-2"/>
          <w:sz w:val="30"/>
          <w:szCs w:val="30"/>
        </w:rPr>
      </w:pPr>
      <w:proofErr w:type="gramStart"/>
      <w:r w:rsidRPr="00E118C2">
        <w:rPr>
          <w:rFonts w:eastAsia="Calibri"/>
          <w:spacing w:val="-2"/>
          <w:sz w:val="30"/>
          <w:szCs w:val="30"/>
        </w:rPr>
        <w:t>Во исполнение распоряжения Правительства РФ от 04.03.2009г. № 265-р «</w:t>
      </w:r>
      <w:r w:rsidRPr="00E118C2">
        <w:rPr>
          <w:spacing w:val="-2"/>
          <w:sz w:val="30"/>
          <w:szCs w:val="30"/>
        </w:rPr>
        <w:t>О всероссийском конкурсе «Российская организация высокой социальной эффективности»</w:t>
      </w:r>
      <w:r w:rsidRPr="00E118C2">
        <w:rPr>
          <w:spacing w:val="-4"/>
          <w:sz w:val="30"/>
          <w:szCs w:val="30"/>
        </w:rPr>
        <w:t xml:space="preserve"> (далее – Конкурс РОВСЭ)</w:t>
      </w:r>
      <w:r w:rsidRPr="00E118C2">
        <w:rPr>
          <w:rFonts w:eastAsia="Calibri"/>
          <w:spacing w:val="-4"/>
          <w:sz w:val="30"/>
          <w:szCs w:val="30"/>
        </w:rPr>
        <w:t>,</w:t>
      </w:r>
      <w:r w:rsidRPr="00E118C2">
        <w:rPr>
          <w:spacing w:val="-4"/>
          <w:sz w:val="30"/>
          <w:szCs w:val="30"/>
        </w:rPr>
        <w:t xml:space="preserve"> </w:t>
      </w:r>
      <w:r w:rsidRPr="00E118C2">
        <w:rPr>
          <w:rFonts w:eastAsia="Calibri"/>
          <w:spacing w:val="-4"/>
          <w:sz w:val="30"/>
          <w:szCs w:val="30"/>
        </w:rPr>
        <w:t xml:space="preserve">в </w:t>
      </w:r>
      <w:r w:rsidRPr="00E118C2">
        <w:rPr>
          <w:rFonts w:eastAsia="Calibri"/>
          <w:spacing w:val="-2"/>
          <w:sz w:val="30"/>
          <w:szCs w:val="30"/>
        </w:rPr>
        <w:t>Приморском крае началась работа по проведению</w:t>
      </w:r>
      <w:r w:rsidRPr="00E118C2">
        <w:rPr>
          <w:spacing w:val="-2"/>
          <w:sz w:val="30"/>
          <w:szCs w:val="30"/>
        </w:rPr>
        <w:t xml:space="preserve"> регионального этапа Конкурса РОВСЭ-2024 (по результатам деятельности организаций за 2023 год) в соответствии с Планом мероприятий (</w:t>
      </w:r>
      <w:r w:rsidRPr="00E118C2">
        <w:rPr>
          <w:rFonts w:eastAsia="Calibri"/>
          <w:spacing w:val="-2"/>
          <w:sz w:val="30"/>
          <w:szCs w:val="30"/>
        </w:rPr>
        <w:t xml:space="preserve">утвержден приказом </w:t>
      </w:r>
      <w:r w:rsidR="002675EB" w:rsidRPr="00E118C2">
        <w:rPr>
          <w:rFonts w:eastAsia="Calibri"/>
          <w:spacing w:val="-2"/>
          <w:sz w:val="30"/>
          <w:szCs w:val="30"/>
        </w:rPr>
        <w:t>М</w:t>
      </w:r>
      <w:r w:rsidRPr="00E118C2">
        <w:rPr>
          <w:rFonts w:eastAsia="Calibri"/>
          <w:spacing w:val="-2"/>
          <w:sz w:val="30"/>
          <w:szCs w:val="30"/>
        </w:rPr>
        <w:t>инистерства</w:t>
      </w:r>
      <w:r w:rsidR="002675EB" w:rsidRPr="00E118C2">
        <w:rPr>
          <w:rFonts w:eastAsia="Calibri"/>
          <w:spacing w:val="-2"/>
          <w:sz w:val="30"/>
          <w:szCs w:val="30"/>
        </w:rPr>
        <w:t xml:space="preserve"> труда и социальной политики</w:t>
      </w:r>
      <w:r w:rsidRPr="00E118C2">
        <w:rPr>
          <w:rFonts w:eastAsia="Calibri"/>
          <w:spacing w:val="-2"/>
          <w:sz w:val="30"/>
          <w:szCs w:val="30"/>
        </w:rPr>
        <w:t xml:space="preserve"> </w:t>
      </w:r>
      <w:r w:rsidR="00465BEC" w:rsidRPr="00E118C2">
        <w:rPr>
          <w:rFonts w:eastAsia="Calibri"/>
          <w:spacing w:val="-2"/>
          <w:sz w:val="30"/>
          <w:szCs w:val="30"/>
        </w:rPr>
        <w:t xml:space="preserve">Приморского края </w:t>
      </w:r>
      <w:r w:rsidRPr="00E118C2">
        <w:rPr>
          <w:rFonts w:eastAsia="Calibri"/>
          <w:spacing w:val="-2"/>
          <w:sz w:val="30"/>
          <w:szCs w:val="30"/>
        </w:rPr>
        <w:t>от 12.01.2024г.  № 26пр/13) по 17 номинациям.</w:t>
      </w:r>
      <w:r w:rsidRPr="00E118C2">
        <w:rPr>
          <w:spacing w:val="-2"/>
          <w:sz w:val="30"/>
          <w:szCs w:val="30"/>
        </w:rPr>
        <w:t xml:space="preserve"> </w:t>
      </w:r>
      <w:proofErr w:type="gramEnd"/>
    </w:p>
    <w:p w:rsidR="00653F69" w:rsidRPr="00E118C2" w:rsidRDefault="00AA5917" w:rsidP="00653F69">
      <w:pPr>
        <w:spacing w:line="360" w:lineRule="auto"/>
        <w:ind w:firstLine="709"/>
        <w:jc w:val="both"/>
        <w:rPr>
          <w:sz w:val="30"/>
          <w:szCs w:val="30"/>
        </w:rPr>
      </w:pPr>
      <w:r w:rsidRPr="00E118C2">
        <w:rPr>
          <w:sz w:val="30"/>
          <w:szCs w:val="30"/>
        </w:rPr>
        <w:t>Уважаемые работодатели, п</w:t>
      </w:r>
      <w:r w:rsidR="00653F69" w:rsidRPr="00E118C2">
        <w:rPr>
          <w:sz w:val="30"/>
          <w:szCs w:val="30"/>
        </w:rPr>
        <w:t>риглашаем Вас принять участие в региональном этапе Конкурса РОВСЭ-2024.</w:t>
      </w:r>
    </w:p>
    <w:p w:rsidR="00653F69" w:rsidRPr="00E118C2" w:rsidRDefault="00653F69" w:rsidP="00653F69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E118C2">
        <w:rPr>
          <w:sz w:val="30"/>
          <w:szCs w:val="30"/>
        </w:rPr>
        <w:t xml:space="preserve">Информация о Конкурсе размещена на официальном сайте министерства труда и социальной политики Приморского края: </w:t>
      </w:r>
      <w:r w:rsidRPr="00E118C2">
        <w:rPr>
          <w:color w:val="0033CC"/>
          <w:sz w:val="30"/>
          <w:szCs w:val="30"/>
          <w:u w:val="single"/>
        </w:rPr>
        <w:t>http://</w:t>
      </w:r>
      <w:hyperlink r:id="rId5" w:history="1">
        <w:r w:rsidRPr="00E118C2">
          <w:rPr>
            <w:rStyle w:val="a3"/>
            <w:color w:val="0033CC"/>
            <w:sz w:val="30"/>
            <w:szCs w:val="30"/>
          </w:rPr>
          <w:t>Всероссийский конкурс «Российская организация высокой социальной эффективности»</w:t>
        </w:r>
      </w:hyperlink>
      <w:r w:rsidRPr="00E118C2">
        <w:rPr>
          <w:color w:val="0033CC"/>
          <w:sz w:val="30"/>
          <w:szCs w:val="30"/>
          <w:u w:val="single"/>
        </w:rPr>
        <w:t>.</w:t>
      </w:r>
    </w:p>
    <w:p w:rsidR="00653F69" w:rsidRPr="00E118C2" w:rsidRDefault="00653F69" w:rsidP="00653F69">
      <w:pPr>
        <w:shd w:val="clear" w:color="auto" w:fill="FFFFFF"/>
        <w:spacing w:line="360" w:lineRule="auto"/>
        <w:ind w:firstLine="709"/>
        <w:jc w:val="both"/>
        <w:rPr>
          <w:rFonts w:eastAsia="Calibri"/>
          <w:sz w:val="30"/>
          <w:szCs w:val="30"/>
          <w:lang w:eastAsia="zh-CN"/>
        </w:rPr>
      </w:pPr>
      <w:r w:rsidRPr="00E118C2">
        <w:rPr>
          <w:rFonts w:eastAsia="Calibri"/>
          <w:sz w:val="30"/>
          <w:szCs w:val="30"/>
          <w:lang w:eastAsia="zh-CN"/>
        </w:rPr>
        <w:t xml:space="preserve">Заявки на участие формируются </w:t>
      </w:r>
      <w:r w:rsidRPr="00E118C2">
        <w:rPr>
          <w:rFonts w:eastAsia="Calibri"/>
          <w:b/>
          <w:bCs/>
          <w:sz w:val="30"/>
          <w:szCs w:val="30"/>
          <w:lang w:eastAsia="zh-CN"/>
        </w:rPr>
        <w:t>в электронном виде</w:t>
      </w:r>
      <w:r w:rsidRPr="00E118C2">
        <w:rPr>
          <w:rFonts w:eastAsia="Calibri"/>
          <w:sz w:val="30"/>
          <w:szCs w:val="30"/>
          <w:lang w:eastAsia="zh-CN"/>
        </w:rPr>
        <w:t xml:space="preserve"> с приложением отсканированных образов документов согласно п. 21 методических рекомендаций </w:t>
      </w:r>
      <w:r w:rsidRPr="00E118C2">
        <w:rPr>
          <w:rFonts w:eastAsia="Calibri"/>
          <w:spacing w:val="-10"/>
          <w:sz w:val="30"/>
          <w:szCs w:val="30"/>
          <w:lang w:eastAsia="zh-CN"/>
        </w:rPr>
        <w:t xml:space="preserve">в программно-информационном </w:t>
      </w:r>
      <w:r w:rsidRPr="00E118C2">
        <w:rPr>
          <w:rStyle w:val="a4"/>
          <w:rFonts w:eastAsia="Calibri"/>
          <w:i w:val="0"/>
          <w:color w:val="000000"/>
          <w:spacing w:val="-10"/>
          <w:sz w:val="30"/>
          <w:szCs w:val="30"/>
          <w:lang w:eastAsia="zh-CN"/>
        </w:rPr>
        <w:t xml:space="preserve">в электронном кабинете программно-информационного </w:t>
      </w:r>
      <w:r w:rsidRPr="00E118C2">
        <w:rPr>
          <w:rStyle w:val="a4"/>
          <w:rFonts w:eastAsia="Calibri"/>
          <w:i w:val="0"/>
          <w:color w:val="000000"/>
          <w:sz w:val="30"/>
          <w:szCs w:val="30"/>
          <w:lang w:eastAsia="zh-CN"/>
        </w:rPr>
        <w:t xml:space="preserve">комплекса </w:t>
      </w:r>
      <w:r w:rsidRPr="00E118C2">
        <w:rPr>
          <w:rStyle w:val="a5"/>
          <w:rFonts w:eastAsia="Calibri"/>
          <w:color w:val="000000"/>
          <w:sz w:val="30"/>
          <w:szCs w:val="30"/>
          <w:lang w:eastAsia="zh-CN"/>
        </w:rPr>
        <w:t>ПИК</w:t>
      </w:r>
      <w:r w:rsidRPr="00E118C2">
        <w:rPr>
          <w:rStyle w:val="a5"/>
          <w:rFonts w:eastAsia="Calibri"/>
          <w:i/>
          <w:color w:val="000000"/>
          <w:sz w:val="30"/>
          <w:szCs w:val="30"/>
          <w:lang w:eastAsia="zh-CN"/>
        </w:rPr>
        <w:t xml:space="preserve"> «</w:t>
      </w:r>
      <w:r w:rsidRPr="00E118C2">
        <w:rPr>
          <w:rStyle w:val="a4"/>
          <w:rFonts w:eastAsia="Calibri"/>
          <w:b/>
          <w:bCs/>
          <w:i w:val="0"/>
          <w:color w:val="000000"/>
          <w:sz w:val="30"/>
          <w:szCs w:val="30"/>
          <w:lang w:eastAsia="zh-CN"/>
        </w:rPr>
        <w:t xml:space="preserve">Мониторинг» </w:t>
      </w:r>
      <w:r w:rsidRPr="00E118C2">
        <w:rPr>
          <w:rStyle w:val="a4"/>
          <w:rFonts w:eastAsia="Calibri"/>
          <w:i w:val="0"/>
          <w:color w:val="000000"/>
          <w:sz w:val="30"/>
          <w:szCs w:val="30"/>
          <w:lang w:eastAsia="zh-CN"/>
        </w:rPr>
        <w:t>в информационно-коммуникационной сети Интернет</w:t>
      </w:r>
      <w:r w:rsidRPr="00E118C2">
        <w:rPr>
          <w:rFonts w:eastAsia="Calibri"/>
          <w:i/>
          <w:sz w:val="30"/>
          <w:szCs w:val="30"/>
          <w:lang w:eastAsia="zh-CN"/>
        </w:rPr>
        <w:t xml:space="preserve"> </w:t>
      </w:r>
      <w:hyperlink r:id="rId6" w:history="1">
        <w:r w:rsidRPr="00E118C2">
          <w:rPr>
            <w:rStyle w:val="a3"/>
            <w:rFonts w:eastAsia="Calibri"/>
            <w:sz w:val="30"/>
            <w:szCs w:val="30"/>
            <w:lang w:eastAsia="zh-CN"/>
          </w:rPr>
          <w:t>https://ot.rosmintrud.ru/</w:t>
        </w:r>
      </w:hyperlink>
      <w:r w:rsidRPr="00E118C2">
        <w:rPr>
          <w:rFonts w:eastAsia="Calibri"/>
          <w:sz w:val="30"/>
          <w:szCs w:val="30"/>
          <w:lang w:eastAsia="zh-CN"/>
        </w:rPr>
        <w:t>.</w:t>
      </w:r>
    </w:p>
    <w:p w:rsidR="00653F69" w:rsidRPr="00E118C2" w:rsidRDefault="00653F69" w:rsidP="00653F69">
      <w:pPr>
        <w:shd w:val="clear" w:color="auto" w:fill="FFFFFF"/>
        <w:spacing w:line="360" w:lineRule="auto"/>
        <w:ind w:firstLine="709"/>
        <w:jc w:val="both"/>
        <w:rPr>
          <w:color w:val="FF0000"/>
          <w:sz w:val="30"/>
          <w:szCs w:val="30"/>
        </w:rPr>
      </w:pPr>
      <w:r w:rsidRPr="00E118C2">
        <w:rPr>
          <w:rFonts w:eastAsia="Calibri"/>
          <w:b/>
          <w:bCs/>
          <w:color w:val="FF0000"/>
          <w:spacing w:val="-2"/>
          <w:sz w:val="30"/>
          <w:szCs w:val="30"/>
          <w:lang w:eastAsia="zh-CN"/>
        </w:rPr>
        <w:t xml:space="preserve">Заявки на краевой этап Конкурса РОВСЭ-2024 принимаются до 18:00 часов </w:t>
      </w:r>
      <w:r w:rsidRPr="00E118C2">
        <w:rPr>
          <w:b/>
          <w:bCs/>
          <w:color w:val="FF0000"/>
          <w:spacing w:val="-2"/>
          <w:sz w:val="30"/>
          <w:szCs w:val="30"/>
          <w:lang w:eastAsia="zh-CN"/>
        </w:rPr>
        <w:t>22</w:t>
      </w:r>
      <w:r w:rsidRPr="00E118C2">
        <w:rPr>
          <w:rFonts w:eastAsia="Calibri"/>
          <w:b/>
          <w:bCs/>
          <w:color w:val="FF0000"/>
          <w:spacing w:val="-2"/>
          <w:sz w:val="30"/>
          <w:szCs w:val="30"/>
          <w:lang w:eastAsia="zh-CN"/>
        </w:rPr>
        <w:t xml:space="preserve"> апреля 2024 года.</w:t>
      </w:r>
    </w:p>
    <w:p w:rsidR="00E26E46" w:rsidRPr="00E118C2" w:rsidRDefault="00E26E46">
      <w:pPr>
        <w:rPr>
          <w:sz w:val="30"/>
          <w:szCs w:val="30"/>
        </w:rPr>
      </w:pPr>
    </w:p>
    <w:sectPr w:rsidR="00E26E46" w:rsidRPr="00E118C2" w:rsidSect="0023084D">
      <w:type w:val="continuous"/>
      <w:pgSz w:w="11900" w:h="16840" w:code="9"/>
      <w:pgMar w:top="709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31"/>
    <w:rsid w:val="001D6958"/>
    <w:rsid w:val="0023084D"/>
    <w:rsid w:val="002675EB"/>
    <w:rsid w:val="002C2E64"/>
    <w:rsid w:val="003C0B01"/>
    <w:rsid w:val="00465BEC"/>
    <w:rsid w:val="00592B6D"/>
    <w:rsid w:val="00653F69"/>
    <w:rsid w:val="00AA5917"/>
    <w:rsid w:val="00B10B7B"/>
    <w:rsid w:val="00B24431"/>
    <w:rsid w:val="00BD257A"/>
    <w:rsid w:val="00C75B12"/>
    <w:rsid w:val="00D079FF"/>
    <w:rsid w:val="00E118C2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F69"/>
    <w:rPr>
      <w:color w:val="0000FF" w:themeColor="hyperlink"/>
      <w:u w:val="single"/>
    </w:rPr>
  </w:style>
  <w:style w:type="character" w:styleId="a4">
    <w:name w:val="Emphasis"/>
    <w:qFormat/>
    <w:rsid w:val="00653F69"/>
    <w:rPr>
      <w:i/>
      <w:iCs/>
    </w:rPr>
  </w:style>
  <w:style w:type="character" w:styleId="a5">
    <w:name w:val="Strong"/>
    <w:qFormat/>
    <w:rsid w:val="00653F6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53F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F69"/>
    <w:rPr>
      <w:color w:val="0000FF" w:themeColor="hyperlink"/>
      <w:u w:val="single"/>
    </w:rPr>
  </w:style>
  <w:style w:type="character" w:styleId="a4">
    <w:name w:val="Emphasis"/>
    <w:qFormat/>
    <w:rsid w:val="00653F69"/>
    <w:rPr>
      <w:i/>
      <w:iCs/>
    </w:rPr>
  </w:style>
  <w:style w:type="character" w:styleId="a5">
    <w:name w:val="Strong"/>
    <w:qFormat/>
    <w:rsid w:val="00653F6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53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t.rosmintrud.ru/" TargetMode="External"/><Relationship Id="rId5" Type="http://schemas.openxmlformats.org/officeDocument/2006/relationships/hyperlink" Target="https://soctrud.primorsky.ru/page/rossiiskaia_organizatsiia_vysokoi_sotsialnoi_effektiv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2024-01-17T05:52:00Z</dcterms:created>
  <dcterms:modified xsi:type="dcterms:W3CDTF">2024-01-17T06:19:00Z</dcterms:modified>
</cp:coreProperties>
</file>