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CD" w:rsidRDefault="001F2602" w:rsidP="002B01FB">
      <w:pPr>
        <w:pStyle w:val="a8"/>
        <w:ind w:firstLine="426"/>
        <w:jc w:val="center"/>
        <w:rPr>
          <w:rFonts w:ascii="Times New Roman" w:hAnsi="Times New Roman" w:cs="Times New Roman"/>
          <w:b/>
          <w:sz w:val="30"/>
          <w:szCs w:val="30"/>
          <w:lang w:eastAsia="ru-RU"/>
        </w:rPr>
      </w:pPr>
      <w:r w:rsidRPr="006159CD">
        <w:rPr>
          <w:rFonts w:ascii="Times New Roman" w:hAnsi="Times New Roman" w:cs="Times New Roman"/>
          <w:b/>
          <w:sz w:val="30"/>
          <w:szCs w:val="30"/>
          <w:lang w:eastAsia="ru-RU"/>
        </w:rPr>
        <w:t xml:space="preserve">Беременные женщины и одинокие матери: трудовые гарантии </w:t>
      </w:r>
    </w:p>
    <w:p w:rsidR="001F2602" w:rsidRPr="006159CD" w:rsidRDefault="001F2602" w:rsidP="002B01FB">
      <w:pPr>
        <w:pStyle w:val="a8"/>
        <w:ind w:firstLine="426"/>
        <w:jc w:val="center"/>
        <w:rPr>
          <w:rFonts w:ascii="Times New Roman" w:hAnsi="Times New Roman" w:cs="Times New Roman"/>
          <w:b/>
          <w:sz w:val="30"/>
          <w:szCs w:val="30"/>
          <w:lang w:eastAsia="ru-RU"/>
        </w:rPr>
      </w:pPr>
      <w:r w:rsidRPr="006159CD">
        <w:rPr>
          <w:rFonts w:ascii="Times New Roman" w:hAnsi="Times New Roman" w:cs="Times New Roman"/>
          <w:b/>
          <w:sz w:val="30"/>
          <w:szCs w:val="30"/>
          <w:lang w:eastAsia="ru-RU"/>
        </w:rPr>
        <w:t>при приеме на работу и увольнении с не</w:t>
      </w:r>
      <w:r w:rsidR="002B01FB" w:rsidRPr="006159CD">
        <w:rPr>
          <w:rFonts w:ascii="Times New Roman" w:hAnsi="Times New Roman" w:cs="Times New Roman"/>
          <w:b/>
          <w:sz w:val="30"/>
          <w:szCs w:val="30"/>
          <w:lang w:eastAsia="ru-RU"/>
        </w:rPr>
        <w:t>ё.</w:t>
      </w:r>
    </w:p>
    <w:p w:rsidR="001F2602" w:rsidRPr="006159CD" w:rsidRDefault="001F2602" w:rsidP="0096184A">
      <w:pPr>
        <w:pStyle w:val="a8"/>
        <w:ind w:firstLine="426"/>
        <w:jc w:val="both"/>
        <w:rPr>
          <w:rFonts w:ascii="Times New Roman" w:hAnsi="Times New Roman" w:cs="Times New Roman"/>
          <w:sz w:val="28"/>
          <w:szCs w:val="28"/>
          <w:lang w:eastAsia="ru-RU"/>
        </w:rPr>
      </w:pPr>
    </w:p>
    <w:tbl>
      <w:tblPr>
        <w:tblpPr w:leftFromText="45" w:rightFromText="45" w:vertAnchor="text"/>
        <w:tblW w:w="3150" w:type="dxa"/>
        <w:tblCellMar>
          <w:top w:w="15" w:type="dxa"/>
          <w:left w:w="15" w:type="dxa"/>
          <w:bottom w:w="15" w:type="dxa"/>
          <w:right w:w="15" w:type="dxa"/>
        </w:tblCellMar>
        <w:tblLook w:val="04A0" w:firstRow="1" w:lastRow="0" w:firstColumn="1" w:lastColumn="0" w:noHBand="0" w:noVBand="1"/>
      </w:tblPr>
      <w:tblGrid>
        <w:gridCol w:w="3150"/>
      </w:tblGrid>
      <w:tr w:rsidR="0096184A" w:rsidRPr="006159CD" w:rsidTr="001F2602">
        <w:tc>
          <w:tcPr>
            <w:tcW w:w="0" w:type="auto"/>
            <w:vAlign w:val="center"/>
            <w:hideMark/>
          </w:tcPr>
          <w:p w:rsidR="001F2602" w:rsidRPr="006159CD" w:rsidRDefault="001F2602" w:rsidP="002B01FB">
            <w:pPr>
              <w:pStyle w:val="a8"/>
              <w:jc w:val="both"/>
              <w:rPr>
                <w:rFonts w:ascii="Times New Roman" w:hAnsi="Times New Roman" w:cs="Times New Roman"/>
                <w:sz w:val="28"/>
                <w:szCs w:val="28"/>
                <w:lang w:eastAsia="ru-RU"/>
              </w:rPr>
            </w:pPr>
            <w:r w:rsidRPr="006159CD">
              <w:rPr>
                <w:rFonts w:ascii="Times New Roman" w:hAnsi="Times New Roman" w:cs="Times New Roman"/>
                <w:noProof/>
                <w:sz w:val="28"/>
                <w:szCs w:val="28"/>
                <w:lang w:eastAsia="ru-RU"/>
              </w:rPr>
              <w:drawing>
                <wp:inline distT="0" distB="0" distL="0" distR="0" wp14:anchorId="70FD0529" wp14:editId="35BBE41D">
                  <wp:extent cx="1905000" cy="1905000"/>
                  <wp:effectExtent l="0" t="0" r="0" b="0"/>
                  <wp:docPr id="1" name="Рисунок 1" descr="Какие трудовые гарантии есть у одиноких матерей и беременных женщин при приеме на работу и увольнении с 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ие трудовые гарантии есть у одиноких матерей и беременных женщин при приеме на работу и увольнении с не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96184A" w:rsidRPr="006159CD" w:rsidTr="001F2602">
        <w:tc>
          <w:tcPr>
            <w:tcW w:w="0" w:type="auto"/>
            <w:vAlign w:val="center"/>
            <w:hideMark/>
          </w:tcPr>
          <w:p w:rsidR="001F2602" w:rsidRPr="006159CD" w:rsidRDefault="001F2602" w:rsidP="0096184A">
            <w:pPr>
              <w:pStyle w:val="a8"/>
              <w:ind w:firstLine="426"/>
              <w:jc w:val="both"/>
              <w:rPr>
                <w:rFonts w:ascii="Times New Roman" w:hAnsi="Times New Roman" w:cs="Times New Roman"/>
                <w:i/>
                <w:iCs/>
                <w:sz w:val="28"/>
                <w:szCs w:val="28"/>
                <w:lang w:eastAsia="ru-RU"/>
              </w:rPr>
            </w:pPr>
          </w:p>
        </w:tc>
      </w:tr>
    </w:tbl>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В последнее время для поддержки беременных женщин и одиноких матерей государством активно принимаются различные меры. Так, в конце прошлого года была </w:t>
      </w:r>
      <w:hyperlink r:id="rId7" w:history="1">
        <w:r w:rsidRPr="006159CD">
          <w:rPr>
            <w:rFonts w:ascii="Times New Roman" w:hAnsi="Times New Roman" w:cs="Times New Roman"/>
            <w:sz w:val="27"/>
            <w:szCs w:val="27"/>
            <w:u w:val="single"/>
            <w:bdr w:val="none" w:sz="0" w:space="0" w:color="auto" w:frame="1"/>
            <w:lang w:eastAsia="ru-RU"/>
          </w:rPr>
          <w:t xml:space="preserve">упрощена процедура </w:t>
        </w:r>
        <w:r w:rsidR="0096184A" w:rsidRPr="006159CD">
          <w:rPr>
            <w:rFonts w:ascii="Times New Roman" w:hAnsi="Times New Roman" w:cs="Times New Roman"/>
            <w:sz w:val="27"/>
            <w:szCs w:val="27"/>
            <w:u w:val="single"/>
            <w:bdr w:val="none" w:sz="0" w:space="0" w:color="auto" w:frame="1"/>
            <w:lang w:eastAsia="ru-RU"/>
          </w:rPr>
          <w:t xml:space="preserve"> п</w:t>
        </w:r>
        <w:r w:rsidRPr="006159CD">
          <w:rPr>
            <w:rFonts w:ascii="Times New Roman" w:hAnsi="Times New Roman" w:cs="Times New Roman"/>
            <w:sz w:val="27"/>
            <w:szCs w:val="27"/>
            <w:u w:val="single"/>
            <w:bdr w:val="none" w:sz="0" w:space="0" w:color="auto" w:frame="1"/>
            <w:lang w:eastAsia="ru-RU"/>
          </w:rPr>
          <w:t>олучения</w:t>
        </w:r>
      </w:hyperlink>
      <w:r w:rsidRPr="006159CD">
        <w:rPr>
          <w:rFonts w:ascii="Times New Roman" w:hAnsi="Times New Roman" w:cs="Times New Roman"/>
          <w:sz w:val="27"/>
          <w:szCs w:val="27"/>
          <w:lang w:eastAsia="ru-RU"/>
        </w:rPr>
        <w:t xml:space="preserve"> женщинами, уволенными из-за ликвидации организации, </w:t>
      </w:r>
      <w:r w:rsidRPr="00EE2C1C">
        <w:rPr>
          <w:rFonts w:ascii="Times New Roman" w:hAnsi="Times New Roman" w:cs="Times New Roman"/>
          <w:sz w:val="27"/>
          <w:szCs w:val="27"/>
          <w:u w:val="single"/>
          <w:lang w:eastAsia="ru-RU"/>
        </w:rPr>
        <w:t>пособия по беременности и родам</w:t>
      </w:r>
      <w:r w:rsidRPr="006159CD">
        <w:rPr>
          <w:rFonts w:ascii="Times New Roman" w:hAnsi="Times New Roman" w:cs="Times New Roman"/>
          <w:sz w:val="27"/>
          <w:szCs w:val="27"/>
          <w:lang w:eastAsia="ru-RU"/>
        </w:rPr>
        <w:t xml:space="preserve"> – оформить его можно теперь через портал </w:t>
      </w:r>
      <w:proofErr w:type="spellStart"/>
      <w:r w:rsidRPr="006159CD">
        <w:rPr>
          <w:rFonts w:ascii="Times New Roman" w:hAnsi="Times New Roman" w:cs="Times New Roman"/>
          <w:sz w:val="27"/>
          <w:szCs w:val="27"/>
          <w:lang w:eastAsia="ru-RU"/>
        </w:rPr>
        <w:t>госуслуг</w:t>
      </w:r>
      <w:proofErr w:type="spellEnd"/>
      <w:r w:rsidRPr="006159CD">
        <w:rPr>
          <w:rFonts w:ascii="Times New Roman" w:hAnsi="Times New Roman" w:cs="Times New Roman"/>
          <w:sz w:val="27"/>
          <w:szCs w:val="27"/>
          <w:lang w:eastAsia="ru-RU"/>
        </w:rPr>
        <w:t xml:space="preserve">, у </w:t>
      </w:r>
      <w:proofErr w:type="gramStart"/>
      <w:r w:rsidRPr="006159CD">
        <w:rPr>
          <w:rFonts w:ascii="Times New Roman" w:hAnsi="Times New Roman" w:cs="Times New Roman"/>
          <w:sz w:val="27"/>
          <w:szCs w:val="27"/>
          <w:lang w:eastAsia="ru-RU"/>
        </w:rPr>
        <w:t>работающих</w:t>
      </w:r>
      <w:proofErr w:type="gramEnd"/>
      <w:r w:rsidRPr="006159CD">
        <w:rPr>
          <w:rFonts w:ascii="Times New Roman" w:hAnsi="Times New Roman" w:cs="Times New Roman"/>
          <w:sz w:val="27"/>
          <w:szCs w:val="27"/>
          <w:lang w:eastAsia="ru-RU"/>
        </w:rPr>
        <w:t xml:space="preserve"> по гражданско-правовым договорам появилась </w:t>
      </w:r>
      <w:hyperlink r:id="rId8" w:history="1">
        <w:r w:rsidRPr="006159CD">
          <w:rPr>
            <w:rFonts w:ascii="Times New Roman" w:hAnsi="Times New Roman" w:cs="Times New Roman"/>
            <w:sz w:val="27"/>
            <w:szCs w:val="27"/>
            <w:u w:val="single"/>
            <w:bdr w:val="none" w:sz="0" w:space="0" w:color="auto" w:frame="1"/>
            <w:lang w:eastAsia="ru-RU"/>
          </w:rPr>
          <w:t>возможность получения пособия</w:t>
        </w:r>
      </w:hyperlink>
      <w:r w:rsidRPr="006159CD">
        <w:rPr>
          <w:rFonts w:ascii="Times New Roman" w:hAnsi="Times New Roman" w:cs="Times New Roman"/>
          <w:sz w:val="27"/>
          <w:szCs w:val="27"/>
          <w:lang w:eastAsia="ru-RU"/>
        </w:rPr>
        <w:t> по временной нетрудоспособности в связи с материнством лицам. Кроме того, с 1 января 2023 года </w:t>
      </w:r>
      <w:hyperlink r:id="rId9" w:history="1">
        <w:r w:rsidRPr="006159CD">
          <w:rPr>
            <w:rFonts w:ascii="Times New Roman" w:hAnsi="Times New Roman" w:cs="Times New Roman"/>
            <w:sz w:val="27"/>
            <w:szCs w:val="27"/>
            <w:u w:val="single"/>
            <w:bdr w:val="none" w:sz="0" w:space="0" w:color="auto" w:frame="1"/>
            <w:lang w:eastAsia="ru-RU"/>
          </w:rPr>
          <w:t>начал действовать новый порядок назначения</w:t>
        </w:r>
      </w:hyperlink>
      <w:r w:rsidRPr="006159CD">
        <w:rPr>
          <w:rFonts w:ascii="Times New Roman" w:hAnsi="Times New Roman" w:cs="Times New Roman"/>
          <w:sz w:val="27"/>
          <w:szCs w:val="27"/>
          <w:lang w:eastAsia="ru-RU"/>
        </w:rPr>
        <w:t xml:space="preserve"> и выплаты единого пособия на детей и для беременных женщин. Однако, несмотря на расширение мер, нарушение трудовых прав тех категорий работников, которые нуждаются в дополнительной защите – беременных женщин и одиноких матерей, происходит повсеместно. В основном они связаны с приемом на работу и увольнением. </w:t>
      </w:r>
    </w:p>
    <w:p w:rsidR="0096184A" w:rsidRPr="006159CD" w:rsidRDefault="0096184A" w:rsidP="002D3198">
      <w:pPr>
        <w:pStyle w:val="a8"/>
        <w:ind w:firstLine="425"/>
        <w:jc w:val="both"/>
        <w:rPr>
          <w:rFonts w:ascii="Times New Roman" w:hAnsi="Times New Roman" w:cs="Times New Roman"/>
          <w:sz w:val="27"/>
          <w:szCs w:val="27"/>
          <w:lang w:eastAsia="ru-RU"/>
        </w:rPr>
      </w:pPr>
    </w:p>
    <w:p w:rsidR="001F2602" w:rsidRPr="006159CD" w:rsidRDefault="001F2602" w:rsidP="002B01FB">
      <w:pPr>
        <w:pStyle w:val="a8"/>
        <w:spacing w:line="360" w:lineRule="auto"/>
        <w:ind w:firstLine="425"/>
        <w:jc w:val="center"/>
        <w:rPr>
          <w:rFonts w:ascii="Times New Roman" w:hAnsi="Times New Roman" w:cs="Times New Roman"/>
          <w:b/>
          <w:sz w:val="27"/>
          <w:szCs w:val="27"/>
          <w:lang w:eastAsia="ru-RU"/>
        </w:rPr>
      </w:pPr>
      <w:bookmarkStart w:id="0" w:name="1"/>
      <w:bookmarkEnd w:id="0"/>
      <w:r w:rsidRPr="006159CD">
        <w:rPr>
          <w:rFonts w:ascii="Times New Roman" w:hAnsi="Times New Roman" w:cs="Times New Roman"/>
          <w:b/>
          <w:sz w:val="27"/>
          <w:szCs w:val="27"/>
          <w:lang w:eastAsia="ru-RU"/>
        </w:rPr>
        <w:t>Права беременной женщины в сфере занятости</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Отказывать в приеме на работу по признаку беременности недопустимо – такой отказ будет признан незаконным (</w:t>
      </w:r>
      <w:hyperlink r:id="rId10" w:anchor="block_6403" w:history="1">
        <w:r w:rsidRPr="006159CD">
          <w:rPr>
            <w:rFonts w:ascii="Times New Roman" w:hAnsi="Times New Roman" w:cs="Times New Roman"/>
            <w:sz w:val="27"/>
            <w:szCs w:val="27"/>
            <w:u w:val="single"/>
            <w:bdr w:val="none" w:sz="0" w:space="0" w:color="auto" w:frame="1"/>
            <w:lang w:eastAsia="ru-RU"/>
          </w:rPr>
          <w:t>ч. 3 ст. 64 Трудового кодекса</w:t>
        </w:r>
      </w:hyperlink>
      <w:r w:rsidRPr="006159CD">
        <w:rPr>
          <w:rFonts w:ascii="Times New Roman" w:hAnsi="Times New Roman" w:cs="Times New Roman"/>
          <w:sz w:val="27"/>
          <w:szCs w:val="27"/>
          <w:lang w:eastAsia="ru-RU"/>
        </w:rPr>
        <w:t>). В </w:t>
      </w:r>
      <w:hyperlink r:id="rId11" w:history="1">
        <w:r w:rsidRPr="006159CD">
          <w:rPr>
            <w:rFonts w:ascii="Times New Roman" w:hAnsi="Times New Roman" w:cs="Times New Roman"/>
            <w:sz w:val="27"/>
            <w:szCs w:val="27"/>
            <w:u w:val="single"/>
            <w:bdr w:val="none" w:sz="0" w:space="0" w:color="auto" w:frame="1"/>
            <w:lang w:eastAsia="ru-RU"/>
          </w:rPr>
          <w:t>Обзоре практики рассмотрения судами дел по спорам, связанным с заключением трудового договора, утв. Президиумом Верховного Суда РФ 27 апреля 2022 г.</w:t>
        </w:r>
      </w:hyperlink>
      <w:r w:rsidRPr="006159CD">
        <w:rPr>
          <w:rFonts w:ascii="Times New Roman" w:hAnsi="Times New Roman" w:cs="Times New Roman"/>
          <w:sz w:val="27"/>
          <w:szCs w:val="27"/>
          <w:lang w:eastAsia="ru-RU"/>
        </w:rPr>
        <w:t> (далее – Обзор), ВС РФ отдельно охарактеризовал соответствующий отказ как дискриминационный.</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 xml:space="preserve">Так, в одном деле была рассмотрена жалоба Т., которую работодатель согласился принять на работу, но после того как узнал о ее беременности, отказал в приеме. Работодателем Т. было предложено пройти предварительный медицинский осмотр, при прохождении которого она узнала о своей беременности, и сообщила об этом работодателю. Суд апелляционной инстанции установил, что материалами дела подтверждается совершение уполномоченными лицами работодателя последовательных действий, свидетельствующих о намерении принять Т. на работу, при этом отказ в приеме на работу Т. последовал сразу после получения сведений о ее беременности. Суд пришел к выводу, что работодатель при решении вопроса о трудоустройстве Т. допустил в отношении нее дискриминацию по мотиву ее беременности, в </w:t>
      </w:r>
      <w:proofErr w:type="gramStart"/>
      <w:r w:rsidRPr="006159CD">
        <w:rPr>
          <w:rFonts w:ascii="Times New Roman" w:hAnsi="Times New Roman" w:cs="Times New Roman"/>
          <w:sz w:val="27"/>
          <w:szCs w:val="27"/>
          <w:lang w:eastAsia="ru-RU"/>
        </w:rPr>
        <w:t>связи</w:t>
      </w:r>
      <w:proofErr w:type="gramEnd"/>
      <w:r w:rsidRPr="006159CD">
        <w:rPr>
          <w:rFonts w:ascii="Times New Roman" w:hAnsi="Times New Roman" w:cs="Times New Roman"/>
          <w:sz w:val="27"/>
          <w:szCs w:val="27"/>
          <w:lang w:eastAsia="ru-RU"/>
        </w:rPr>
        <w:t xml:space="preserve"> с чем отказ является незаконным. </w:t>
      </w:r>
      <w:proofErr w:type="gramStart"/>
      <w:r w:rsidRPr="006159CD">
        <w:rPr>
          <w:rFonts w:ascii="Times New Roman" w:hAnsi="Times New Roman" w:cs="Times New Roman"/>
          <w:sz w:val="27"/>
          <w:szCs w:val="27"/>
          <w:lang w:eastAsia="ru-RU"/>
        </w:rPr>
        <w:t xml:space="preserve">При этом доводы о том, что Т. не была принята на работу из-за приостановления набора кандидатов на вакантную должность, были отклонены судом, так как информация работодателем о приостановлении приема на работу на спорную </w:t>
      </w:r>
      <w:r w:rsidRPr="006159CD">
        <w:rPr>
          <w:rFonts w:ascii="Times New Roman" w:hAnsi="Times New Roman" w:cs="Times New Roman"/>
          <w:sz w:val="27"/>
          <w:szCs w:val="27"/>
          <w:lang w:eastAsia="ru-RU"/>
        </w:rPr>
        <w:lastRenderedPageBreak/>
        <w:t>должность сообщена впервые лишь в январе 2019 году, тогда как в приеме на работу Т. было отказано в декабре 2018 года.</w:t>
      </w:r>
      <w:proofErr w:type="gramEnd"/>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В этом же </w:t>
      </w:r>
      <w:hyperlink r:id="rId12" w:history="1">
        <w:r w:rsidRPr="006159CD">
          <w:rPr>
            <w:rFonts w:ascii="Times New Roman" w:hAnsi="Times New Roman" w:cs="Times New Roman"/>
            <w:sz w:val="27"/>
            <w:szCs w:val="27"/>
            <w:u w:val="single"/>
            <w:bdr w:val="none" w:sz="0" w:space="0" w:color="auto" w:frame="1"/>
            <w:lang w:eastAsia="ru-RU"/>
          </w:rPr>
          <w:t>Обзоре ВС РФ</w:t>
        </w:r>
      </w:hyperlink>
      <w:r w:rsidRPr="006159CD">
        <w:rPr>
          <w:rFonts w:ascii="Times New Roman" w:hAnsi="Times New Roman" w:cs="Times New Roman"/>
          <w:sz w:val="27"/>
          <w:szCs w:val="27"/>
          <w:lang w:eastAsia="ru-RU"/>
        </w:rPr>
        <w:t> отметил, что гарантия отказывать в заключени</w:t>
      </w:r>
      <w:proofErr w:type="gramStart"/>
      <w:r w:rsidRPr="006159CD">
        <w:rPr>
          <w:rFonts w:ascii="Times New Roman" w:hAnsi="Times New Roman" w:cs="Times New Roman"/>
          <w:sz w:val="27"/>
          <w:szCs w:val="27"/>
          <w:lang w:eastAsia="ru-RU"/>
        </w:rPr>
        <w:t>и</w:t>
      </w:r>
      <w:proofErr w:type="gramEnd"/>
      <w:r w:rsidRPr="006159CD">
        <w:rPr>
          <w:rFonts w:ascii="Times New Roman" w:hAnsi="Times New Roman" w:cs="Times New Roman"/>
          <w:sz w:val="27"/>
          <w:szCs w:val="27"/>
          <w:lang w:eastAsia="ru-RU"/>
        </w:rPr>
        <w:t xml:space="preserve"> трудового договора женщинам по мотивам, связанным с беременностью, распространяется и на женщин, поступающих на государственную гражданскую службу.</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Работодатель не может расторгнуть по своей инициативе трудовой договор с беременной женщиной, исключение – ликвидация компании или прекращение деятельности ИП (</w:t>
      </w:r>
      <w:hyperlink r:id="rId13" w:anchor="block_261" w:history="1">
        <w:r w:rsidRPr="006159CD">
          <w:rPr>
            <w:rFonts w:ascii="Times New Roman" w:hAnsi="Times New Roman" w:cs="Times New Roman"/>
            <w:sz w:val="27"/>
            <w:szCs w:val="27"/>
            <w:u w:val="single"/>
            <w:bdr w:val="none" w:sz="0" w:space="0" w:color="auto" w:frame="1"/>
            <w:lang w:eastAsia="ru-RU"/>
          </w:rPr>
          <w:t>ст. 261 Трудового кодекса</w:t>
        </w:r>
      </w:hyperlink>
      <w:r w:rsidRPr="006159CD">
        <w:rPr>
          <w:rFonts w:ascii="Times New Roman" w:hAnsi="Times New Roman" w:cs="Times New Roman"/>
          <w:sz w:val="27"/>
          <w:szCs w:val="27"/>
          <w:lang w:eastAsia="ru-RU"/>
        </w:rPr>
        <w:t>). Об этом также отдельно высказывался ВС РФ: незаконным должно быть признано увольнение, основанное на дискриминационных мотивах, например, в качестве основания прекращения трудового договора указано "наступление беременности" (</w:t>
      </w:r>
      <w:hyperlink r:id="rId14" w:anchor="block_29" w:history="1">
        <w:r w:rsidRPr="006159CD">
          <w:rPr>
            <w:rFonts w:ascii="Times New Roman" w:hAnsi="Times New Roman" w:cs="Times New Roman"/>
            <w:sz w:val="27"/>
            <w:szCs w:val="27"/>
            <w:u w:val="single"/>
            <w:bdr w:val="none" w:sz="0" w:space="0" w:color="auto" w:frame="1"/>
            <w:lang w:eastAsia="ru-RU"/>
          </w:rPr>
          <w:t>п. 29 Постановления Пленума Верховного Суда РФ от 29 мая 2018 г. № 15</w:t>
        </w:r>
      </w:hyperlink>
      <w:r w:rsidRPr="006159CD">
        <w:rPr>
          <w:rFonts w:ascii="Times New Roman" w:hAnsi="Times New Roman" w:cs="Times New Roman"/>
          <w:sz w:val="27"/>
          <w:szCs w:val="27"/>
          <w:lang w:eastAsia="ru-RU"/>
        </w:rPr>
        <w:t>).</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Недопустимость увольнения беременной женщины касается и случаев, когда заключено соглашение о расторжении трудового договора. Ранее ГАРАНТ</w:t>
      </w:r>
      <w:proofErr w:type="gramStart"/>
      <w:r w:rsidRPr="006159CD">
        <w:rPr>
          <w:rFonts w:ascii="Times New Roman" w:hAnsi="Times New Roman" w:cs="Times New Roman"/>
          <w:sz w:val="27"/>
          <w:szCs w:val="27"/>
          <w:lang w:eastAsia="ru-RU"/>
        </w:rPr>
        <w:t>.Р</w:t>
      </w:r>
      <w:proofErr w:type="gramEnd"/>
      <w:r w:rsidRPr="006159CD">
        <w:rPr>
          <w:rFonts w:ascii="Times New Roman" w:hAnsi="Times New Roman" w:cs="Times New Roman"/>
          <w:sz w:val="27"/>
          <w:szCs w:val="27"/>
          <w:lang w:eastAsia="ru-RU"/>
        </w:rPr>
        <w:t>У </w:t>
      </w:r>
      <w:hyperlink r:id="rId15" w:history="1">
        <w:r w:rsidRPr="006159CD">
          <w:rPr>
            <w:rFonts w:ascii="Times New Roman" w:hAnsi="Times New Roman" w:cs="Times New Roman"/>
            <w:sz w:val="27"/>
            <w:szCs w:val="27"/>
            <w:u w:val="single"/>
            <w:bdr w:val="none" w:sz="0" w:space="0" w:color="auto" w:frame="1"/>
            <w:lang w:eastAsia="ru-RU"/>
          </w:rPr>
          <w:t>писал</w:t>
        </w:r>
      </w:hyperlink>
      <w:r w:rsidRPr="006159CD">
        <w:rPr>
          <w:rFonts w:ascii="Times New Roman" w:hAnsi="Times New Roman" w:cs="Times New Roman"/>
          <w:sz w:val="27"/>
          <w:szCs w:val="27"/>
          <w:lang w:eastAsia="ru-RU"/>
        </w:rPr>
        <w:t xml:space="preserve">, что если работница не знала о своей беременности на момент заключения соглашения о расторжении трудового договора то она может его аннулировать. Напомним, трудовой договор </w:t>
      </w:r>
      <w:proofErr w:type="gramStart"/>
      <w:r w:rsidRPr="006159CD">
        <w:rPr>
          <w:rFonts w:ascii="Times New Roman" w:hAnsi="Times New Roman" w:cs="Times New Roman"/>
          <w:sz w:val="27"/>
          <w:szCs w:val="27"/>
          <w:lang w:eastAsia="ru-RU"/>
        </w:rPr>
        <w:t>может быть в любое время расторгнут</w:t>
      </w:r>
      <w:proofErr w:type="gramEnd"/>
      <w:r w:rsidRPr="006159CD">
        <w:rPr>
          <w:rFonts w:ascii="Times New Roman" w:hAnsi="Times New Roman" w:cs="Times New Roman"/>
          <w:sz w:val="27"/>
          <w:szCs w:val="27"/>
          <w:lang w:eastAsia="ru-RU"/>
        </w:rPr>
        <w:t xml:space="preserve"> по соглашению сторон трудового договора (</w:t>
      </w:r>
      <w:hyperlink r:id="rId16" w:anchor="block_78" w:history="1">
        <w:r w:rsidRPr="006159CD">
          <w:rPr>
            <w:rFonts w:ascii="Times New Roman" w:hAnsi="Times New Roman" w:cs="Times New Roman"/>
            <w:sz w:val="27"/>
            <w:szCs w:val="27"/>
            <w:u w:val="single"/>
            <w:bdr w:val="none" w:sz="0" w:space="0" w:color="auto" w:frame="1"/>
            <w:lang w:eastAsia="ru-RU"/>
          </w:rPr>
          <w:t>ст. 78 ТК РФ</w:t>
        </w:r>
      </w:hyperlink>
      <w:r w:rsidRPr="006159CD">
        <w:rPr>
          <w:rFonts w:ascii="Times New Roman" w:hAnsi="Times New Roman" w:cs="Times New Roman"/>
          <w:sz w:val="27"/>
          <w:szCs w:val="27"/>
          <w:lang w:eastAsia="ru-RU"/>
        </w:rPr>
        <w:t xml:space="preserve">), при этом отказаться от заключенного соглашения о расторжении трудового договора в одностороннем порядке нельзя. </w:t>
      </w:r>
      <w:proofErr w:type="gramStart"/>
      <w:r w:rsidRPr="006159CD">
        <w:rPr>
          <w:rFonts w:ascii="Times New Roman" w:hAnsi="Times New Roman" w:cs="Times New Roman"/>
          <w:sz w:val="27"/>
          <w:szCs w:val="27"/>
          <w:lang w:eastAsia="ru-RU"/>
        </w:rPr>
        <w:t>Но для беременных женщин, которые на момент заключения соглашения о расторжении трудового договора не знали о своей беременности, суды делают исключение из указанного правила: соглашение сторон о расторжении трудового договора не может сохранить свое действие ввиду отсутствия на это волеизъявления работника (например, </w:t>
      </w:r>
      <w:hyperlink r:id="rId17" w:history="1">
        <w:r w:rsidRPr="006159CD">
          <w:rPr>
            <w:rFonts w:ascii="Times New Roman" w:hAnsi="Times New Roman" w:cs="Times New Roman"/>
            <w:sz w:val="27"/>
            <w:szCs w:val="27"/>
            <w:u w:val="single"/>
            <w:bdr w:val="none" w:sz="0" w:space="0" w:color="auto" w:frame="1"/>
            <w:lang w:eastAsia="ru-RU"/>
          </w:rPr>
          <w:t>Определение Санкт-Петербургского городского суда от 13 января 2022 г. № 33-1641/2022</w:t>
        </w:r>
      </w:hyperlink>
      <w:r w:rsidRPr="006159CD">
        <w:rPr>
          <w:rFonts w:ascii="Times New Roman" w:hAnsi="Times New Roman" w:cs="Times New Roman"/>
          <w:sz w:val="27"/>
          <w:szCs w:val="27"/>
          <w:lang w:eastAsia="ru-RU"/>
        </w:rPr>
        <w:t>, </w:t>
      </w:r>
      <w:hyperlink r:id="rId18" w:history="1">
        <w:r w:rsidRPr="006159CD">
          <w:rPr>
            <w:rFonts w:ascii="Times New Roman" w:hAnsi="Times New Roman" w:cs="Times New Roman"/>
            <w:sz w:val="27"/>
            <w:szCs w:val="27"/>
            <w:u w:val="single"/>
            <w:bdr w:val="none" w:sz="0" w:space="0" w:color="auto" w:frame="1"/>
            <w:lang w:eastAsia="ru-RU"/>
          </w:rPr>
          <w:t>Определение Третьего кассационного суда общей юрисдикции от</w:t>
        </w:r>
        <w:proofErr w:type="gramEnd"/>
        <w:r w:rsidRPr="006159CD">
          <w:rPr>
            <w:rFonts w:ascii="Times New Roman" w:hAnsi="Times New Roman" w:cs="Times New Roman"/>
            <w:sz w:val="27"/>
            <w:szCs w:val="27"/>
            <w:u w:val="single"/>
            <w:bdr w:val="none" w:sz="0" w:space="0" w:color="auto" w:frame="1"/>
            <w:lang w:eastAsia="ru-RU"/>
          </w:rPr>
          <w:t xml:space="preserve"> </w:t>
        </w:r>
        <w:proofErr w:type="gramStart"/>
        <w:r w:rsidRPr="006159CD">
          <w:rPr>
            <w:rFonts w:ascii="Times New Roman" w:hAnsi="Times New Roman" w:cs="Times New Roman"/>
            <w:sz w:val="27"/>
            <w:szCs w:val="27"/>
            <w:u w:val="single"/>
            <w:bdr w:val="none" w:sz="0" w:space="0" w:color="auto" w:frame="1"/>
            <w:lang w:eastAsia="ru-RU"/>
          </w:rPr>
          <w:t>22 июня 2022 г. № 8Г-7781/2022</w:t>
        </w:r>
      </w:hyperlink>
      <w:r w:rsidRPr="006159CD">
        <w:rPr>
          <w:rFonts w:ascii="Times New Roman" w:hAnsi="Times New Roman" w:cs="Times New Roman"/>
          <w:sz w:val="27"/>
          <w:szCs w:val="27"/>
          <w:lang w:eastAsia="ru-RU"/>
        </w:rPr>
        <w:t>).</w:t>
      </w:r>
      <w:proofErr w:type="gramEnd"/>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 xml:space="preserve">В судебной практике сложилась тенденция, согласно которой даже если работодатель не знал о беременности работницы, он не может лишать ее установленных законом гарантий, обратил внимание д. ю. н., профессор, консультант Бюро адвокатов "Де-юре" Юрий </w:t>
      </w:r>
      <w:proofErr w:type="spellStart"/>
      <w:r w:rsidRPr="006159CD">
        <w:rPr>
          <w:rFonts w:ascii="Times New Roman" w:hAnsi="Times New Roman" w:cs="Times New Roman"/>
          <w:sz w:val="27"/>
          <w:szCs w:val="27"/>
          <w:lang w:eastAsia="ru-RU"/>
        </w:rPr>
        <w:t>Свирин</w:t>
      </w:r>
      <w:proofErr w:type="spellEnd"/>
      <w:r w:rsidRPr="006159CD">
        <w:rPr>
          <w:rFonts w:ascii="Times New Roman" w:hAnsi="Times New Roman" w:cs="Times New Roman"/>
          <w:sz w:val="27"/>
          <w:szCs w:val="27"/>
          <w:lang w:eastAsia="ru-RU"/>
        </w:rPr>
        <w:t>. Аналогичное положение встречается и в Постановлении Пленума Верховного Суда РФ от 28 января 2014 г. № 1 "</w:t>
      </w:r>
      <w:hyperlink r:id="rId19" w:history="1">
        <w:r w:rsidRPr="006159CD">
          <w:rPr>
            <w:rFonts w:ascii="Times New Roman" w:hAnsi="Times New Roman" w:cs="Times New Roman"/>
            <w:sz w:val="27"/>
            <w:szCs w:val="27"/>
            <w:u w:val="single"/>
            <w:bdr w:val="none" w:sz="0" w:space="0" w:color="auto" w:frame="1"/>
            <w:lang w:eastAsia="ru-RU"/>
          </w:rPr>
          <w:t>О применении законодательства, регулирующего труд женщин, лиц с семейными обязанностями и несовершеннолетних</w:t>
        </w:r>
      </w:hyperlink>
      <w:r w:rsidRPr="006159CD">
        <w:rPr>
          <w:rFonts w:ascii="Times New Roman" w:hAnsi="Times New Roman" w:cs="Times New Roman"/>
          <w:sz w:val="27"/>
          <w:szCs w:val="27"/>
          <w:lang w:eastAsia="ru-RU"/>
        </w:rPr>
        <w:t xml:space="preserve">" (далее – Постановление Пленума ВС РФ № 1). </w:t>
      </w:r>
      <w:proofErr w:type="gramStart"/>
      <w:r w:rsidRPr="006159CD">
        <w:rPr>
          <w:rFonts w:ascii="Times New Roman" w:hAnsi="Times New Roman" w:cs="Times New Roman"/>
          <w:sz w:val="27"/>
          <w:szCs w:val="27"/>
          <w:lang w:eastAsia="ru-RU"/>
        </w:rPr>
        <w:t>В одном деле суд подтвердил законность восстановления на работе беременной работницы, уволенной в связи с неудовлетворительным испытанием, которая скрыла свою беременность на момент приема на работу и установления испытательного срока, заявив о нем в последующем (</w:t>
      </w:r>
      <w:hyperlink r:id="rId20" w:history="1">
        <w:r w:rsidRPr="006159CD">
          <w:rPr>
            <w:rFonts w:ascii="Times New Roman" w:hAnsi="Times New Roman" w:cs="Times New Roman"/>
            <w:sz w:val="27"/>
            <w:szCs w:val="27"/>
            <w:u w:val="single"/>
            <w:bdr w:val="none" w:sz="0" w:space="0" w:color="auto" w:frame="1"/>
            <w:lang w:eastAsia="ru-RU"/>
          </w:rPr>
          <w:t>Определение СК по гражданским делам Четвертого кассационного суда общей юрисдикции от 18 октября 2022 г. № 88-23846/2022</w:t>
        </w:r>
      </w:hyperlink>
      <w:r w:rsidRPr="006159CD">
        <w:rPr>
          <w:rFonts w:ascii="Times New Roman" w:hAnsi="Times New Roman" w:cs="Times New Roman"/>
          <w:sz w:val="27"/>
          <w:szCs w:val="27"/>
          <w:lang w:eastAsia="ru-RU"/>
        </w:rPr>
        <w:t>).</w:t>
      </w:r>
      <w:proofErr w:type="gramEnd"/>
      <w:r w:rsidRPr="006159CD">
        <w:rPr>
          <w:rFonts w:ascii="Times New Roman" w:hAnsi="Times New Roman" w:cs="Times New Roman"/>
          <w:sz w:val="27"/>
          <w:szCs w:val="27"/>
          <w:lang w:eastAsia="ru-RU"/>
        </w:rPr>
        <w:t xml:space="preserve"> Суд указал, что в данном случае инициатором увольнения </w:t>
      </w:r>
      <w:r w:rsidRPr="006159CD">
        <w:rPr>
          <w:rFonts w:ascii="Times New Roman" w:hAnsi="Times New Roman" w:cs="Times New Roman"/>
          <w:sz w:val="27"/>
          <w:szCs w:val="27"/>
          <w:lang w:eastAsia="ru-RU"/>
        </w:rPr>
        <w:lastRenderedPageBreak/>
        <w:t>выступил работодатель и на момент увольнения о беременности он уже знал об этом. Суд напомнил, что испытательный срок не может быть установлен беременным женщинам (</w:t>
      </w:r>
      <w:proofErr w:type="spellStart"/>
      <w:r w:rsidRPr="006159CD">
        <w:rPr>
          <w:rFonts w:ascii="Times New Roman" w:hAnsi="Times New Roman" w:cs="Times New Roman"/>
          <w:sz w:val="27"/>
          <w:szCs w:val="27"/>
          <w:lang w:eastAsia="ru-RU"/>
        </w:rPr>
        <w:fldChar w:fldCharType="begin"/>
      </w:r>
      <w:r w:rsidRPr="006159CD">
        <w:rPr>
          <w:rFonts w:ascii="Times New Roman" w:hAnsi="Times New Roman" w:cs="Times New Roman"/>
          <w:sz w:val="27"/>
          <w:szCs w:val="27"/>
          <w:lang w:eastAsia="ru-RU"/>
        </w:rPr>
        <w:instrText xml:space="preserve"> HYPERLINK "http://base.garant.ru/12125268/2c2bb927757944432208533b3ff87c36/" \l "block_7004" </w:instrText>
      </w:r>
      <w:r w:rsidRPr="006159CD">
        <w:rPr>
          <w:rFonts w:ascii="Times New Roman" w:hAnsi="Times New Roman" w:cs="Times New Roman"/>
          <w:sz w:val="27"/>
          <w:szCs w:val="27"/>
          <w:lang w:eastAsia="ru-RU"/>
        </w:rPr>
        <w:fldChar w:fldCharType="separate"/>
      </w:r>
      <w:r w:rsidRPr="006159CD">
        <w:rPr>
          <w:rFonts w:ascii="Times New Roman" w:hAnsi="Times New Roman" w:cs="Times New Roman"/>
          <w:sz w:val="27"/>
          <w:szCs w:val="27"/>
          <w:u w:val="single"/>
          <w:bdr w:val="none" w:sz="0" w:space="0" w:color="auto" w:frame="1"/>
          <w:lang w:eastAsia="ru-RU"/>
        </w:rPr>
        <w:t>абз</w:t>
      </w:r>
      <w:proofErr w:type="spellEnd"/>
      <w:r w:rsidRPr="006159CD">
        <w:rPr>
          <w:rFonts w:ascii="Times New Roman" w:hAnsi="Times New Roman" w:cs="Times New Roman"/>
          <w:sz w:val="27"/>
          <w:szCs w:val="27"/>
          <w:u w:val="single"/>
          <w:bdr w:val="none" w:sz="0" w:space="0" w:color="auto" w:frame="1"/>
          <w:lang w:eastAsia="ru-RU"/>
        </w:rPr>
        <w:t>. 3 ч. 4 ст. 70 ТК РФ</w:t>
      </w:r>
      <w:r w:rsidRPr="006159CD">
        <w:rPr>
          <w:rFonts w:ascii="Times New Roman" w:hAnsi="Times New Roman" w:cs="Times New Roman"/>
          <w:sz w:val="27"/>
          <w:szCs w:val="27"/>
          <w:lang w:eastAsia="ru-RU"/>
        </w:rPr>
        <w:fldChar w:fldCharType="end"/>
      </w:r>
      <w:r w:rsidRPr="006159CD">
        <w:rPr>
          <w:rFonts w:ascii="Times New Roman" w:hAnsi="Times New Roman" w:cs="Times New Roman"/>
          <w:sz w:val="27"/>
          <w:szCs w:val="27"/>
          <w:lang w:eastAsia="ru-RU"/>
        </w:rPr>
        <w:t>). А если оно было установлено, то расторжение трудового договора по результатам испытания не допускается.</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Ряд споров касается предоставлению беременным женщинам более легкой работы. Напомним, им снижают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средний заработок при этом сохраняется (</w:t>
      </w:r>
      <w:hyperlink r:id="rId21" w:anchor="block_254" w:history="1">
        <w:r w:rsidRPr="006159CD">
          <w:rPr>
            <w:rFonts w:ascii="Times New Roman" w:hAnsi="Times New Roman" w:cs="Times New Roman"/>
            <w:sz w:val="27"/>
            <w:szCs w:val="27"/>
            <w:u w:val="single"/>
            <w:bdr w:val="none" w:sz="0" w:space="0" w:color="auto" w:frame="1"/>
            <w:lang w:eastAsia="ru-RU"/>
          </w:rPr>
          <w:t>ст. 254 ТК РФ</w:t>
        </w:r>
      </w:hyperlink>
      <w:r w:rsidRPr="006159CD">
        <w:rPr>
          <w:rFonts w:ascii="Times New Roman" w:hAnsi="Times New Roman" w:cs="Times New Roman"/>
          <w:sz w:val="27"/>
          <w:szCs w:val="27"/>
          <w:lang w:eastAsia="ru-RU"/>
        </w:rPr>
        <w:t>). Такие условия предоставляются в соответствии с медицинским заключением и по заявлению женщины. В одном таком деле отказ в переводе на другую должность или в изменении режима рабочего времени по причине беременности работницы был признан дискриминацией (</w:t>
      </w:r>
      <w:hyperlink r:id="rId22" w:history="1">
        <w:r w:rsidRPr="006159CD">
          <w:rPr>
            <w:rFonts w:ascii="Times New Roman" w:hAnsi="Times New Roman" w:cs="Times New Roman"/>
            <w:sz w:val="27"/>
            <w:szCs w:val="27"/>
            <w:u w:val="single"/>
            <w:bdr w:val="none" w:sz="0" w:space="0" w:color="auto" w:frame="1"/>
            <w:lang w:eastAsia="ru-RU"/>
          </w:rPr>
          <w:t>Постановление Арбитражного суда Западно-Сибирского округа от 18 августа 2016 г. № Ф04-3003/16 по делу № А70-14120/2015</w:t>
        </w:r>
      </w:hyperlink>
      <w:r w:rsidRPr="006159CD">
        <w:rPr>
          <w:rFonts w:ascii="Times New Roman" w:hAnsi="Times New Roman" w:cs="Times New Roman"/>
          <w:sz w:val="27"/>
          <w:szCs w:val="27"/>
          <w:lang w:eastAsia="ru-RU"/>
        </w:rPr>
        <w:t xml:space="preserve">). Суд постановил, что такой отказ законодательством не предусмотрен, поэтому расценивается как дискриминация и может привести к негативным последствиям, в том числе к признанию органами, осуществляющими </w:t>
      </w:r>
      <w:proofErr w:type="gramStart"/>
      <w:r w:rsidRPr="006159CD">
        <w:rPr>
          <w:rFonts w:ascii="Times New Roman" w:hAnsi="Times New Roman" w:cs="Times New Roman"/>
          <w:sz w:val="27"/>
          <w:szCs w:val="27"/>
          <w:lang w:eastAsia="ru-RU"/>
        </w:rPr>
        <w:t>контроль за</w:t>
      </w:r>
      <w:proofErr w:type="gramEnd"/>
      <w:r w:rsidRPr="006159CD">
        <w:rPr>
          <w:rFonts w:ascii="Times New Roman" w:hAnsi="Times New Roman" w:cs="Times New Roman"/>
          <w:sz w:val="27"/>
          <w:szCs w:val="27"/>
          <w:lang w:eastAsia="ru-RU"/>
        </w:rPr>
        <w:t xml:space="preserve"> соблюдением трудового законодательства, действий организации незаконными.</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Отдельно стоит обратить внимание на то, что введение в ТК РФ новых положений о мобилизации также затрагивает вопросы беременных сотрудниц. Напомним, поправки регламентировали прекращение трудового договора по обстоятельствам, не зависящим от воли сторон, в том числе в случае призыва работодателя на военную службу по мобилизации (</w:t>
      </w:r>
      <w:hyperlink r:id="rId23" w:anchor="block_837" w:history="1">
        <w:r w:rsidRPr="006159CD">
          <w:rPr>
            <w:rFonts w:ascii="Times New Roman" w:hAnsi="Times New Roman" w:cs="Times New Roman"/>
            <w:sz w:val="27"/>
            <w:szCs w:val="27"/>
            <w:u w:val="single"/>
            <w:bdr w:val="none" w:sz="0" w:space="0" w:color="auto" w:frame="1"/>
            <w:lang w:eastAsia="ru-RU"/>
          </w:rPr>
          <w:t>п. 7 ч. 1 ст. 83 ТК РФ</w:t>
        </w:r>
      </w:hyperlink>
      <w:r w:rsidRPr="006159CD">
        <w:rPr>
          <w:rFonts w:ascii="Times New Roman" w:hAnsi="Times New Roman" w:cs="Times New Roman"/>
          <w:sz w:val="27"/>
          <w:szCs w:val="27"/>
          <w:lang w:eastAsia="ru-RU"/>
        </w:rPr>
        <w:t xml:space="preserve">). Условия: работодатель – физическое лицо или единственный учредитель </w:t>
      </w:r>
      <w:proofErr w:type="spellStart"/>
      <w:r w:rsidRPr="006159CD">
        <w:rPr>
          <w:rFonts w:ascii="Times New Roman" w:hAnsi="Times New Roman" w:cs="Times New Roman"/>
          <w:sz w:val="27"/>
          <w:szCs w:val="27"/>
          <w:lang w:eastAsia="ru-RU"/>
        </w:rPr>
        <w:t>юрлица</w:t>
      </w:r>
      <w:proofErr w:type="spellEnd"/>
      <w:r w:rsidRPr="006159CD">
        <w:rPr>
          <w:rFonts w:ascii="Times New Roman" w:hAnsi="Times New Roman" w:cs="Times New Roman"/>
          <w:sz w:val="27"/>
          <w:szCs w:val="27"/>
          <w:lang w:eastAsia="ru-RU"/>
        </w:rPr>
        <w:t xml:space="preserve">, одновременно обладающий полномочиями единоличного исполнительного органа, который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 Новое основание для увольнения, предусмотренное ТК РФ, относится к категории не зависящих от воли сторон. </w:t>
      </w:r>
      <w:proofErr w:type="gramStart"/>
      <w:r w:rsidRPr="006159CD">
        <w:rPr>
          <w:rFonts w:ascii="Times New Roman" w:hAnsi="Times New Roman" w:cs="Times New Roman"/>
          <w:sz w:val="27"/>
          <w:szCs w:val="27"/>
          <w:lang w:eastAsia="ru-RU"/>
        </w:rPr>
        <w:t>Следовательно, по данному основанию могут быть уволены любые работники, в том числе находящиеся в отпуске или на больничном, а также беременные женщины.</w:t>
      </w:r>
      <w:proofErr w:type="gramEnd"/>
      <w:r w:rsidRPr="006159CD">
        <w:rPr>
          <w:rFonts w:ascii="Times New Roman" w:hAnsi="Times New Roman" w:cs="Times New Roman"/>
          <w:sz w:val="27"/>
          <w:szCs w:val="27"/>
          <w:lang w:eastAsia="ru-RU"/>
        </w:rPr>
        <w:t xml:space="preserve"> На это обратила внимание эксперт по трудовому праву Валентина Андреева в рамках конференции "Изменения в трудовом законодательстве в РФ. Итоговая конференция 2022 года", информационным партнером которой выступила компания "Гарант". Напомним, соответствующие изменения в ТК РФ вступили в силу 4 ноября 2022 года. При этом действие положения </w:t>
      </w:r>
      <w:hyperlink r:id="rId24" w:anchor="block_837" w:history="1">
        <w:r w:rsidRPr="006159CD">
          <w:rPr>
            <w:rFonts w:ascii="Times New Roman" w:hAnsi="Times New Roman" w:cs="Times New Roman"/>
            <w:sz w:val="27"/>
            <w:szCs w:val="27"/>
            <w:u w:val="single"/>
            <w:bdr w:val="none" w:sz="0" w:space="0" w:color="auto" w:frame="1"/>
            <w:lang w:eastAsia="ru-RU"/>
          </w:rPr>
          <w:t>п. 7 ч. 1 ст. 83 ТК РФ</w:t>
        </w:r>
      </w:hyperlink>
      <w:r w:rsidRPr="006159CD">
        <w:rPr>
          <w:rFonts w:ascii="Times New Roman" w:hAnsi="Times New Roman" w:cs="Times New Roman"/>
          <w:sz w:val="27"/>
          <w:szCs w:val="27"/>
          <w:lang w:eastAsia="ru-RU"/>
        </w:rPr>
        <w:t> распространяется на правоотношения, возникшие с 21 сентября 2022 года.</w:t>
      </w:r>
      <w:bookmarkStart w:id="1" w:name="_GoBack"/>
      <w:bookmarkEnd w:id="1"/>
    </w:p>
    <w:p w:rsidR="001F2602" w:rsidRPr="006159CD" w:rsidRDefault="001F2602" w:rsidP="002B01FB">
      <w:pPr>
        <w:pStyle w:val="a8"/>
        <w:spacing w:line="360" w:lineRule="auto"/>
        <w:ind w:firstLine="425"/>
        <w:jc w:val="center"/>
        <w:rPr>
          <w:rFonts w:ascii="Times New Roman" w:hAnsi="Times New Roman" w:cs="Times New Roman"/>
          <w:b/>
          <w:sz w:val="27"/>
          <w:szCs w:val="27"/>
          <w:lang w:eastAsia="ru-RU"/>
        </w:rPr>
      </w:pPr>
      <w:bookmarkStart w:id="2" w:name="2"/>
      <w:bookmarkEnd w:id="2"/>
      <w:r w:rsidRPr="006159CD">
        <w:rPr>
          <w:rFonts w:ascii="Times New Roman" w:hAnsi="Times New Roman" w:cs="Times New Roman"/>
          <w:b/>
          <w:sz w:val="27"/>
          <w:szCs w:val="27"/>
          <w:lang w:eastAsia="ru-RU"/>
        </w:rPr>
        <w:t>Трудовые гарантии одинокой матери</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lastRenderedPageBreak/>
        <w:t>Продолжает оставаться неясным понятие одинокой матери, которой в силу действующего трудового законодательства предоставлен ряд гарантий и компенсаций: в том числе ограничение на ее увольнение по инициативе работодателя (</w:t>
      </w:r>
      <w:hyperlink r:id="rId25" w:anchor="block_261" w:history="1">
        <w:r w:rsidRPr="006159CD">
          <w:rPr>
            <w:rFonts w:ascii="Times New Roman" w:hAnsi="Times New Roman" w:cs="Times New Roman"/>
            <w:sz w:val="27"/>
            <w:szCs w:val="27"/>
            <w:u w:val="single"/>
            <w:bdr w:val="none" w:sz="0" w:space="0" w:color="auto" w:frame="1"/>
            <w:lang w:eastAsia="ru-RU"/>
          </w:rPr>
          <w:t>ст. 261 ТК РФ</w:t>
        </w:r>
      </w:hyperlink>
      <w:r w:rsidRPr="006159CD">
        <w:rPr>
          <w:rFonts w:ascii="Times New Roman" w:hAnsi="Times New Roman" w:cs="Times New Roman"/>
          <w:sz w:val="27"/>
          <w:szCs w:val="27"/>
          <w:lang w:eastAsia="ru-RU"/>
        </w:rPr>
        <w:t xml:space="preserve">). Законодательно соответствующее понятие отсутствует, в </w:t>
      </w:r>
      <w:proofErr w:type="gramStart"/>
      <w:r w:rsidRPr="006159CD">
        <w:rPr>
          <w:rFonts w:ascii="Times New Roman" w:hAnsi="Times New Roman" w:cs="Times New Roman"/>
          <w:sz w:val="27"/>
          <w:szCs w:val="27"/>
          <w:lang w:eastAsia="ru-RU"/>
        </w:rPr>
        <w:t>связи</w:t>
      </w:r>
      <w:proofErr w:type="gramEnd"/>
      <w:r w:rsidRPr="006159CD">
        <w:rPr>
          <w:rFonts w:ascii="Times New Roman" w:hAnsi="Times New Roman" w:cs="Times New Roman"/>
          <w:sz w:val="27"/>
          <w:szCs w:val="27"/>
          <w:lang w:eastAsia="ru-RU"/>
        </w:rPr>
        <w:t xml:space="preserve"> с чем в правоприменительной практике применяются толкования из судебной практики.</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Понятие одинокой матери содержится только в </w:t>
      </w:r>
      <w:hyperlink r:id="rId26" w:history="1">
        <w:r w:rsidRPr="006159CD">
          <w:rPr>
            <w:rFonts w:ascii="Times New Roman" w:hAnsi="Times New Roman" w:cs="Times New Roman"/>
            <w:sz w:val="27"/>
            <w:szCs w:val="27"/>
            <w:u w:val="single"/>
            <w:bdr w:val="none" w:sz="0" w:space="0" w:color="auto" w:frame="1"/>
            <w:lang w:eastAsia="ru-RU"/>
          </w:rPr>
          <w:t>Постановлении Пленума ВС РФ № 1</w:t>
        </w:r>
      </w:hyperlink>
      <w:r w:rsidRPr="006159CD">
        <w:rPr>
          <w:rFonts w:ascii="Times New Roman" w:hAnsi="Times New Roman" w:cs="Times New Roman"/>
          <w:sz w:val="27"/>
          <w:szCs w:val="27"/>
          <w:lang w:eastAsia="ru-RU"/>
        </w:rPr>
        <w:t>, где к ним относят женщин, являющихся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воспитывающих их без отца. Такими случаями, в частности, являются, когда отец ребенка:</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умер;</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proofErr w:type="gramStart"/>
      <w:r w:rsidRPr="006159CD">
        <w:rPr>
          <w:rFonts w:ascii="Times New Roman" w:hAnsi="Times New Roman" w:cs="Times New Roman"/>
          <w:sz w:val="27"/>
          <w:szCs w:val="27"/>
          <w:lang w:eastAsia="ru-RU"/>
        </w:rPr>
        <w:t>лишен</w:t>
      </w:r>
      <w:proofErr w:type="gramEnd"/>
      <w:r w:rsidRPr="006159CD">
        <w:rPr>
          <w:rFonts w:ascii="Times New Roman" w:hAnsi="Times New Roman" w:cs="Times New Roman"/>
          <w:sz w:val="27"/>
          <w:szCs w:val="27"/>
          <w:lang w:eastAsia="ru-RU"/>
        </w:rPr>
        <w:t xml:space="preserve"> родительских прав;</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proofErr w:type="gramStart"/>
      <w:r w:rsidRPr="006159CD">
        <w:rPr>
          <w:rFonts w:ascii="Times New Roman" w:hAnsi="Times New Roman" w:cs="Times New Roman"/>
          <w:sz w:val="27"/>
          <w:szCs w:val="27"/>
          <w:lang w:eastAsia="ru-RU"/>
        </w:rPr>
        <w:t>ограничен</w:t>
      </w:r>
      <w:proofErr w:type="gramEnd"/>
      <w:r w:rsidRPr="006159CD">
        <w:rPr>
          <w:rFonts w:ascii="Times New Roman" w:hAnsi="Times New Roman" w:cs="Times New Roman"/>
          <w:sz w:val="27"/>
          <w:szCs w:val="27"/>
          <w:lang w:eastAsia="ru-RU"/>
        </w:rPr>
        <w:t xml:space="preserve"> в родительских правах;</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proofErr w:type="gramStart"/>
      <w:r w:rsidRPr="006159CD">
        <w:rPr>
          <w:rFonts w:ascii="Times New Roman" w:hAnsi="Times New Roman" w:cs="Times New Roman"/>
          <w:sz w:val="27"/>
          <w:szCs w:val="27"/>
          <w:lang w:eastAsia="ru-RU"/>
        </w:rPr>
        <w:t>признан</w:t>
      </w:r>
      <w:proofErr w:type="gramEnd"/>
      <w:r w:rsidRPr="006159CD">
        <w:rPr>
          <w:rFonts w:ascii="Times New Roman" w:hAnsi="Times New Roman" w:cs="Times New Roman"/>
          <w:sz w:val="27"/>
          <w:szCs w:val="27"/>
          <w:lang w:eastAsia="ru-RU"/>
        </w:rPr>
        <w:t xml:space="preserve"> безвестно отсутствующим;</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proofErr w:type="gramStart"/>
      <w:r w:rsidRPr="006159CD">
        <w:rPr>
          <w:rFonts w:ascii="Times New Roman" w:hAnsi="Times New Roman" w:cs="Times New Roman"/>
          <w:sz w:val="27"/>
          <w:szCs w:val="27"/>
          <w:lang w:eastAsia="ru-RU"/>
        </w:rPr>
        <w:t>признан</w:t>
      </w:r>
      <w:proofErr w:type="gramEnd"/>
      <w:r w:rsidRPr="006159CD">
        <w:rPr>
          <w:rFonts w:ascii="Times New Roman" w:hAnsi="Times New Roman" w:cs="Times New Roman"/>
          <w:sz w:val="27"/>
          <w:szCs w:val="27"/>
          <w:lang w:eastAsia="ru-RU"/>
        </w:rPr>
        <w:t xml:space="preserve"> недееспособным (ограниченно дееспособным);</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по состоянию здоровья не может лично воспитывать и содержать ребенка;</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отбывает наказание в учреждениях, исполняющих наказание в виде лишения свободы;</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уклоняется от воспитания детей или от защиты их прав и интересов.</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При этом стоит отметить, что в отдельных случаях суды индивидуально подходят к определению одинокой матери. Так, ранее ГАРАНТ</w:t>
      </w:r>
      <w:proofErr w:type="gramStart"/>
      <w:r w:rsidRPr="006159CD">
        <w:rPr>
          <w:rFonts w:ascii="Times New Roman" w:hAnsi="Times New Roman" w:cs="Times New Roman"/>
          <w:sz w:val="27"/>
          <w:szCs w:val="27"/>
          <w:lang w:eastAsia="ru-RU"/>
        </w:rPr>
        <w:t>.Р</w:t>
      </w:r>
      <w:proofErr w:type="gramEnd"/>
      <w:r w:rsidRPr="006159CD">
        <w:rPr>
          <w:rFonts w:ascii="Times New Roman" w:hAnsi="Times New Roman" w:cs="Times New Roman"/>
          <w:sz w:val="27"/>
          <w:szCs w:val="27"/>
          <w:lang w:eastAsia="ru-RU"/>
        </w:rPr>
        <w:t>У </w:t>
      </w:r>
      <w:hyperlink r:id="rId27" w:history="1">
        <w:r w:rsidRPr="006159CD">
          <w:rPr>
            <w:rFonts w:ascii="Times New Roman" w:hAnsi="Times New Roman" w:cs="Times New Roman"/>
            <w:sz w:val="27"/>
            <w:szCs w:val="27"/>
            <w:u w:val="single"/>
            <w:bdr w:val="none" w:sz="0" w:space="0" w:color="auto" w:frame="1"/>
            <w:lang w:eastAsia="ru-RU"/>
          </w:rPr>
          <w:t>рассказывал</w:t>
        </w:r>
      </w:hyperlink>
      <w:r w:rsidRPr="006159CD">
        <w:rPr>
          <w:rFonts w:ascii="Times New Roman" w:hAnsi="Times New Roman" w:cs="Times New Roman"/>
          <w:sz w:val="27"/>
          <w:szCs w:val="27"/>
          <w:lang w:eastAsia="ru-RU"/>
        </w:rPr>
        <w:t>, что одним из подобных случаев является невыплата отцом ребенка алиментов. В Московском городском суде было рассмотрено дело о правомерности увольнения по сокращению работницы, воспитывавшей ребенка в возрасте до 14 лет (</w:t>
      </w:r>
      <w:hyperlink r:id="rId28" w:history="1">
        <w:r w:rsidRPr="006159CD">
          <w:rPr>
            <w:rFonts w:ascii="Times New Roman" w:hAnsi="Times New Roman" w:cs="Times New Roman"/>
            <w:sz w:val="27"/>
            <w:szCs w:val="27"/>
            <w:u w:val="single"/>
            <w:bdr w:val="none" w:sz="0" w:space="0" w:color="auto" w:frame="1"/>
            <w:lang w:eastAsia="ru-RU"/>
          </w:rPr>
          <w:t>Апелляционное определение СК по гражданским делам Московского городского суда от 20 ноября 2019 г. по делу № 33-52672/2019</w:t>
        </w:r>
      </w:hyperlink>
      <w:r w:rsidRPr="006159CD">
        <w:rPr>
          <w:rFonts w:ascii="Times New Roman" w:hAnsi="Times New Roman" w:cs="Times New Roman"/>
          <w:sz w:val="27"/>
          <w:szCs w:val="27"/>
          <w:lang w:eastAsia="ru-RU"/>
        </w:rPr>
        <w:t>). Доказательством являлись копия судебного приказа о взыскании алиментов на содержание несовершеннолетнего ребенка и справка о наличии задолженности по уплате алиментов.</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proofErr w:type="gramStart"/>
      <w:r w:rsidRPr="006159CD">
        <w:rPr>
          <w:rFonts w:ascii="Times New Roman" w:hAnsi="Times New Roman" w:cs="Times New Roman"/>
          <w:sz w:val="27"/>
          <w:szCs w:val="27"/>
          <w:lang w:eastAsia="ru-RU"/>
        </w:rPr>
        <w:t>В другом деле </w:t>
      </w:r>
      <w:hyperlink r:id="rId29" w:history="1">
        <w:r w:rsidRPr="006159CD">
          <w:rPr>
            <w:rFonts w:ascii="Times New Roman" w:hAnsi="Times New Roman" w:cs="Times New Roman"/>
            <w:sz w:val="27"/>
            <w:szCs w:val="27"/>
            <w:u w:val="single"/>
            <w:bdr w:val="none" w:sz="0" w:space="0" w:color="auto" w:frame="1"/>
            <w:lang w:eastAsia="ru-RU"/>
          </w:rPr>
          <w:t>суд также пришел к выводу</w:t>
        </w:r>
      </w:hyperlink>
      <w:r w:rsidRPr="006159CD">
        <w:rPr>
          <w:rFonts w:ascii="Times New Roman" w:hAnsi="Times New Roman" w:cs="Times New Roman"/>
          <w:sz w:val="27"/>
          <w:szCs w:val="27"/>
          <w:lang w:eastAsia="ru-RU"/>
        </w:rPr>
        <w:t>, что нельзя сокращать работницу, воспитывающую малолетнего ребенка, если отец ребенка не платит алименты (</w:t>
      </w:r>
      <w:hyperlink r:id="rId30" w:history="1">
        <w:r w:rsidRPr="006159CD">
          <w:rPr>
            <w:rFonts w:ascii="Times New Roman" w:hAnsi="Times New Roman" w:cs="Times New Roman"/>
            <w:sz w:val="27"/>
            <w:szCs w:val="27"/>
            <w:u w:val="single"/>
            <w:bdr w:val="none" w:sz="0" w:space="0" w:color="auto" w:frame="1"/>
            <w:lang w:eastAsia="ru-RU"/>
          </w:rPr>
          <w:t>Определение СК по гражданским делам Третьего кассационного суда общей юрисдикции от 6 октября 2021 г. по делу № 8Г-16045/2021 (88-15622/2021</w:t>
        </w:r>
      </w:hyperlink>
      <w:r w:rsidRPr="006159CD">
        <w:rPr>
          <w:rFonts w:ascii="Times New Roman" w:hAnsi="Times New Roman" w:cs="Times New Roman"/>
          <w:sz w:val="27"/>
          <w:szCs w:val="27"/>
          <w:lang w:eastAsia="ru-RU"/>
        </w:rPr>
        <w:t>).</w:t>
      </w:r>
      <w:proofErr w:type="gramEnd"/>
      <w:r w:rsidRPr="006159CD">
        <w:rPr>
          <w:rFonts w:ascii="Times New Roman" w:hAnsi="Times New Roman" w:cs="Times New Roman"/>
          <w:sz w:val="27"/>
          <w:szCs w:val="27"/>
          <w:lang w:eastAsia="ru-RU"/>
        </w:rPr>
        <w:t xml:space="preserve"> На момент увольнения работница имела статус одинокой матери, а отец ребенка не принимал участия в воспитании, от уплаты алиментов уклонялся и был привлечен за это к административной ответственности. При этом работница обращалась к работодателю с информацией о том, что она является одинокой материю и малоимущей. Однако он данную информацию не проверил, дополнительные сведения у работницы о семейном положении не запросил. В итоге увольнение было признано </w:t>
      </w:r>
      <w:r w:rsidRPr="006159CD">
        <w:rPr>
          <w:rFonts w:ascii="Times New Roman" w:hAnsi="Times New Roman" w:cs="Times New Roman"/>
          <w:sz w:val="27"/>
          <w:szCs w:val="27"/>
          <w:lang w:eastAsia="ru-RU"/>
        </w:rPr>
        <w:lastRenderedPageBreak/>
        <w:t>незаконным и работница восстановлена на работе. Соответствующий подход подтверждается рядом других судебных дел (например, </w:t>
      </w:r>
      <w:hyperlink r:id="rId31" w:history="1">
        <w:r w:rsidRPr="006159CD">
          <w:rPr>
            <w:rFonts w:ascii="Times New Roman" w:hAnsi="Times New Roman" w:cs="Times New Roman"/>
            <w:sz w:val="27"/>
            <w:szCs w:val="27"/>
            <w:u w:val="single"/>
            <w:bdr w:val="none" w:sz="0" w:space="0" w:color="auto" w:frame="1"/>
            <w:lang w:eastAsia="ru-RU"/>
          </w:rPr>
          <w:t>Апелляционные определения СК по гражданским делам Челябинского областного суда от 24 декабря 2019 г. № 2-4012/2019</w:t>
        </w:r>
      </w:hyperlink>
      <w:r w:rsidRPr="006159CD">
        <w:rPr>
          <w:rFonts w:ascii="Times New Roman" w:hAnsi="Times New Roman" w:cs="Times New Roman"/>
          <w:sz w:val="27"/>
          <w:szCs w:val="27"/>
          <w:lang w:eastAsia="ru-RU"/>
        </w:rPr>
        <w:t>, </w:t>
      </w:r>
      <w:hyperlink r:id="rId32" w:history="1">
        <w:r w:rsidRPr="006159CD">
          <w:rPr>
            <w:rFonts w:ascii="Times New Roman" w:hAnsi="Times New Roman" w:cs="Times New Roman"/>
            <w:sz w:val="27"/>
            <w:szCs w:val="27"/>
            <w:u w:val="single"/>
            <w:bdr w:val="none" w:sz="0" w:space="0" w:color="auto" w:frame="1"/>
            <w:lang w:eastAsia="ru-RU"/>
          </w:rPr>
          <w:t>Московского городского суда от 20 ноября 2019 г. № 33-52672/2019</w:t>
        </w:r>
      </w:hyperlink>
      <w:r w:rsidRPr="006159CD">
        <w:rPr>
          <w:rFonts w:ascii="Times New Roman" w:hAnsi="Times New Roman" w:cs="Times New Roman"/>
          <w:sz w:val="27"/>
          <w:szCs w:val="27"/>
          <w:lang w:eastAsia="ru-RU"/>
        </w:rPr>
        <w:t>).</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 xml:space="preserve">Интерес представляют трудовые споры при увольнении одинокой матери – руководителя организации, отметил Юрий </w:t>
      </w:r>
      <w:proofErr w:type="spellStart"/>
      <w:r w:rsidRPr="006159CD">
        <w:rPr>
          <w:rFonts w:ascii="Times New Roman" w:hAnsi="Times New Roman" w:cs="Times New Roman"/>
          <w:sz w:val="27"/>
          <w:szCs w:val="27"/>
          <w:lang w:eastAsia="ru-RU"/>
        </w:rPr>
        <w:t>Свирин</w:t>
      </w:r>
      <w:proofErr w:type="spellEnd"/>
      <w:r w:rsidRPr="006159CD">
        <w:rPr>
          <w:rFonts w:ascii="Times New Roman" w:hAnsi="Times New Roman" w:cs="Times New Roman"/>
          <w:sz w:val="27"/>
          <w:szCs w:val="27"/>
          <w:lang w:eastAsia="ru-RU"/>
        </w:rPr>
        <w:t>. Связано это с тем, что одинокая мать имеет в данном случае два особых статуса в сфере трудового права, имеющие свои особенности. Так, в отношении руководителя компании законодательство устанавливает дополнительные основания для увольнения, в частности, в связи с принятием уполномоченным органом юридического лица, либо собственником имущества организации, либо уполномоченным собственником лицом решения о прекращении трудового договора (</w:t>
      </w:r>
      <w:hyperlink r:id="rId33" w:anchor="block_27802" w:history="1">
        <w:r w:rsidRPr="006159CD">
          <w:rPr>
            <w:rFonts w:ascii="Times New Roman" w:hAnsi="Times New Roman" w:cs="Times New Roman"/>
            <w:sz w:val="27"/>
            <w:szCs w:val="27"/>
            <w:u w:val="single"/>
            <w:bdr w:val="none" w:sz="0" w:space="0" w:color="auto" w:frame="1"/>
            <w:lang w:eastAsia="ru-RU"/>
          </w:rPr>
          <w:t>п. 2 ст. 278 ТК РФ</w:t>
        </w:r>
      </w:hyperlink>
      <w:r w:rsidRPr="006159CD">
        <w:rPr>
          <w:rFonts w:ascii="Times New Roman" w:hAnsi="Times New Roman" w:cs="Times New Roman"/>
          <w:sz w:val="27"/>
          <w:szCs w:val="27"/>
          <w:lang w:eastAsia="ru-RU"/>
        </w:rPr>
        <w:t>). Данная норма введена с целью защиты права собственности, то есть она дает возможность собственнику в любое время прекратить право управления доверенного лица (руководителя организации) его собственностью. Однако</w:t>
      </w:r>
      <w:proofErr w:type="gramStart"/>
      <w:r w:rsidRPr="006159CD">
        <w:rPr>
          <w:rFonts w:ascii="Times New Roman" w:hAnsi="Times New Roman" w:cs="Times New Roman"/>
          <w:sz w:val="27"/>
          <w:szCs w:val="27"/>
          <w:lang w:eastAsia="ru-RU"/>
        </w:rPr>
        <w:t>,</w:t>
      </w:r>
      <w:proofErr w:type="gramEnd"/>
      <w:r w:rsidRPr="006159CD">
        <w:rPr>
          <w:rFonts w:ascii="Times New Roman" w:hAnsi="Times New Roman" w:cs="Times New Roman"/>
          <w:sz w:val="27"/>
          <w:szCs w:val="27"/>
          <w:lang w:eastAsia="ru-RU"/>
        </w:rPr>
        <w:t xml:space="preserve"> данное основание отнесено к основаниям увольнения по инициативе работодателя. А в силу закона увольнение одинокой матери, имеющей ребенка до 14 лет, по инициативе работодателя ограничено. Таким образом, две гарантии вступают в противоречие друг друга, заключил эксперт.</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Судебная практика складывается противоположно. Так, Московский городской суд не поддержал увольнение одинокой матери – руководителя по основаниям, предусмотренным </w:t>
      </w:r>
      <w:hyperlink r:id="rId34" w:anchor="block_27802" w:history="1">
        <w:r w:rsidRPr="006159CD">
          <w:rPr>
            <w:rFonts w:ascii="Times New Roman" w:hAnsi="Times New Roman" w:cs="Times New Roman"/>
            <w:sz w:val="27"/>
            <w:szCs w:val="27"/>
            <w:u w:val="single"/>
            <w:bdr w:val="none" w:sz="0" w:space="0" w:color="auto" w:frame="1"/>
            <w:lang w:eastAsia="ru-RU"/>
          </w:rPr>
          <w:t>п. 2 ст. 278 ТК РФ</w:t>
        </w:r>
      </w:hyperlink>
      <w:r w:rsidRPr="006159CD">
        <w:rPr>
          <w:rFonts w:ascii="Times New Roman" w:hAnsi="Times New Roman" w:cs="Times New Roman"/>
          <w:sz w:val="27"/>
          <w:szCs w:val="27"/>
          <w:lang w:eastAsia="ru-RU"/>
        </w:rPr>
        <w:t>, признав гарантию женщины выше, чем гарантию собственника (</w:t>
      </w:r>
      <w:hyperlink r:id="rId35" w:history="1">
        <w:r w:rsidRPr="006159CD">
          <w:rPr>
            <w:rFonts w:ascii="Times New Roman" w:hAnsi="Times New Roman" w:cs="Times New Roman"/>
            <w:sz w:val="27"/>
            <w:szCs w:val="27"/>
            <w:u w:val="single"/>
            <w:bdr w:val="none" w:sz="0" w:space="0" w:color="auto" w:frame="1"/>
            <w:lang w:eastAsia="ru-RU"/>
          </w:rPr>
          <w:t>Апелляционное определение СК по гражданским делам Московского городского суда от 22 июня 2021 г. по делу № 33-22478/2021</w:t>
        </w:r>
      </w:hyperlink>
      <w:r w:rsidRPr="006159CD">
        <w:rPr>
          <w:rFonts w:ascii="Times New Roman" w:hAnsi="Times New Roman" w:cs="Times New Roman"/>
          <w:sz w:val="27"/>
          <w:szCs w:val="27"/>
          <w:lang w:eastAsia="ru-RU"/>
        </w:rPr>
        <w:t>). В другом деле Московский городской суд наоборот, поддержал работодателя в увольнении женщины-руководителя по данному основанию, несмотря на то, что она имела особый статус одинокой матери (</w:t>
      </w:r>
      <w:hyperlink r:id="rId36" w:history="1">
        <w:r w:rsidRPr="006159CD">
          <w:rPr>
            <w:rFonts w:ascii="Times New Roman" w:hAnsi="Times New Roman" w:cs="Times New Roman"/>
            <w:sz w:val="27"/>
            <w:szCs w:val="27"/>
            <w:u w:val="single"/>
            <w:bdr w:val="none" w:sz="0" w:space="0" w:color="auto" w:frame="1"/>
            <w:lang w:eastAsia="ru-RU"/>
          </w:rPr>
          <w:t>Кассационное определение Московского городского суда от 5 августа 2019 г. № 4г-5843/2019</w:t>
        </w:r>
      </w:hyperlink>
      <w:r w:rsidRPr="006159CD">
        <w:rPr>
          <w:rFonts w:ascii="Times New Roman" w:hAnsi="Times New Roman" w:cs="Times New Roman"/>
          <w:sz w:val="27"/>
          <w:szCs w:val="27"/>
          <w:lang w:eastAsia="ru-RU"/>
        </w:rPr>
        <w:t>). Однако в суде было установлено, что женщина скрыла при трудоустройстве свой особый статус.</w:t>
      </w:r>
    </w:p>
    <w:p w:rsidR="001F2602" w:rsidRPr="006159CD" w:rsidRDefault="001F2602" w:rsidP="002B01FB">
      <w:pPr>
        <w:pStyle w:val="a8"/>
        <w:spacing w:line="360" w:lineRule="auto"/>
        <w:ind w:firstLine="425"/>
        <w:jc w:val="both"/>
        <w:rPr>
          <w:rFonts w:ascii="Times New Roman" w:hAnsi="Times New Roman" w:cs="Times New Roman"/>
          <w:sz w:val="27"/>
          <w:szCs w:val="27"/>
          <w:lang w:eastAsia="ru-RU"/>
        </w:rPr>
      </w:pPr>
      <w:r w:rsidRPr="006159CD">
        <w:rPr>
          <w:rFonts w:ascii="Times New Roman" w:hAnsi="Times New Roman" w:cs="Times New Roman"/>
          <w:sz w:val="27"/>
          <w:szCs w:val="27"/>
          <w:lang w:eastAsia="ru-RU"/>
        </w:rPr>
        <w:t xml:space="preserve">По мнению Юрия </w:t>
      </w:r>
      <w:proofErr w:type="spellStart"/>
      <w:r w:rsidRPr="006159CD">
        <w:rPr>
          <w:rFonts w:ascii="Times New Roman" w:hAnsi="Times New Roman" w:cs="Times New Roman"/>
          <w:sz w:val="27"/>
          <w:szCs w:val="27"/>
          <w:lang w:eastAsia="ru-RU"/>
        </w:rPr>
        <w:t>Свирина</w:t>
      </w:r>
      <w:proofErr w:type="spellEnd"/>
      <w:r w:rsidRPr="006159CD">
        <w:rPr>
          <w:rFonts w:ascii="Times New Roman" w:hAnsi="Times New Roman" w:cs="Times New Roman"/>
          <w:sz w:val="27"/>
          <w:szCs w:val="27"/>
          <w:lang w:eastAsia="ru-RU"/>
        </w:rPr>
        <w:t xml:space="preserve">, сокрытие особого статуса одинокой матери при трудоустройстве никоим образом не должно было повлиять на сохранение гарантии одинокой матери при увольнении. Эксперт считает, что при приеме на работу женщина не обязана </w:t>
      </w:r>
      <w:proofErr w:type="gramStart"/>
      <w:r w:rsidRPr="006159CD">
        <w:rPr>
          <w:rFonts w:ascii="Times New Roman" w:hAnsi="Times New Roman" w:cs="Times New Roman"/>
          <w:sz w:val="27"/>
          <w:szCs w:val="27"/>
          <w:lang w:eastAsia="ru-RU"/>
        </w:rPr>
        <w:t>предоставлять документы</w:t>
      </w:r>
      <w:proofErr w:type="gramEnd"/>
      <w:r w:rsidRPr="006159CD">
        <w:rPr>
          <w:rFonts w:ascii="Times New Roman" w:hAnsi="Times New Roman" w:cs="Times New Roman"/>
          <w:sz w:val="27"/>
          <w:szCs w:val="27"/>
          <w:lang w:eastAsia="ru-RU"/>
        </w:rPr>
        <w:t xml:space="preserve"> о своем особом статусе одинокой матери, поэтому данный статус не может и не должен влиять на ее трудоустройство. Более того, следует учитывать, что статус одинокой матери работница может получить уже в процессе выполнения своих трудовых обязанностей.</w:t>
      </w:r>
    </w:p>
    <w:p w:rsidR="003C4118" w:rsidRPr="006159CD" w:rsidRDefault="003C4118" w:rsidP="0096184A">
      <w:pPr>
        <w:pStyle w:val="a8"/>
        <w:ind w:firstLine="426"/>
        <w:jc w:val="both"/>
        <w:rPr>
          <w:rFonts w:ascii="Times New Roman" w:hAnsi="Times New Roman" w:cs="Times New Roman"/>
          <w:sz w:val="27"/>
          <w:szCs w:val="27"/>
        </w:rPr>
      </w:pPr>
    </w:p>
    <w:p w:rsidR="0096184A" w:rsidRPr="006159CD" w:rsidRDefault="0096184A">
      <w:pPr>
        <w:pStyle w:val="a8"/>
        <w:ind w:firstLine="426"/>
        <w:jc w:val="both"/>
        <w:rPr>
          <w:rFonts w:ascii="Times New Roman" w:hAnsi="Times New Roman" w:cs="Times New Roman"/>
          <w:sz w:val="27"/>
          <w:szCs w:val="27"/>
        </w:rPr>
      </w:pPr>
    </w:p>
    <w:sectPr w:rsidR="0096184A" w:rsidRPr="006159CD" w:rsidSect="006159CD">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CC2"/>
    <w:multiLevelType w:val="multilevel"/>
    <w:tmpl w:val="5B96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103D9"/>
    <w:multiLevelType w:val="multilevel"/>
    <w:tmpl w:val="9FA2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A2"/>
    <w:rsid w:val="0008350A"/>
    <w:rsid w:val="001F2602"/>
    <w:rsid w:val="002B01FB"/>
    <w:rsid w:val="002D3198"/>
    <w:rsid w:val="003C4118"/>
    <w:rsid w:val="006159CD"/>
    <w:rsid w:val="007933A2"/>
    <w:rsid w:val="0096184A"/>
    <w:rsid w:val="00EE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2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6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26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602"/>
    <w:rPr>
      <w:color w:val="0000FF"/>
      <w:u w:val="single"/>
    </w:rPr>
  </w:style>
  <w:style w:type="character" w:customStyle="1" w:styleId="advertising">
    <w:name w:val="advertising"/>
    <w:basedOn w:val="a0"/>
    <w:rsid w:val="001F2602"/>
  </w:style>
  <w:style w:type="character" w:styleId="a5">
    <w:name w:val="Strong"/>
    <w:basedOn w:val="a0"/>
    <w:uiPriority w:val="22"/>
    <w:qFormat/>
    <w:rsid w:val="001F2602"/>
    <w:rPr>
      <w:b/>
      <w:bCs/>
    </w:rPr>
  </w:style>
  <w:style w:type="paragraph" w:customStyle="1" w:styleId="advertising1">
    <w:name w:val="advertising1"/>
    <w:basedOn w:val="a"/>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602"/>
    <w:rPr>
      <w:rFonts w:ascii="Tahoma" w:hAnsi="Tahoma" w:cs="Tahoma"/>
      <w:sz w:val="16"/>
      <w:szCs w:val="16"/>
    </w:rPr>
  </w:style>
  <w:style w:type="paragraph" w:styleId="a8">
    <w:name w:val="No Spacing"/>
    <w:uiPriority w:val="1"/>
    <w:qFormat/>
    <w:rsid w:val="009618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2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6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26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602"/>
    <w:rPr>
      <w:color w:val="0000FF"/>
      <w:u w:val="single"/>
    </w:rPr>
  </w:style>
  <w:style w:type="character" w:customStyle="1" w:styleId="advertising">
    <w:name w:val="advertising"/>
    <w:basedOn w:val="a0"/>
    <w:rsid w:val="001F2602"/>
  </w:style>
  <w:style w:type="character" w:styleId="a5">
    <w:name w:val="Strong"/>
    <w:basedOn w:val="a0"/>
    <w:uiPriority w:val="22"/>
    <w:qFormat/>
    <w:rsid w:val="001F2602"/>
    <w:rPr>
      <w:b/>
      <w:bCs/>
    </w:rPr>
  </w:style>
  <w:style w:type="paragraph" w:customStyle="1" w:styleId="advertising1">
    <w:name w:val="advertising1"/>
    <w:basedOn w:val="a"/>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602"/>
    <w:rPr>
      <w:rFonts w:ascii="Tahoma" w:hAnsi="Tahoma" w:cs="Tahoma"/>
      <w:sz w:val="16"/>
      <w:szCs w:val="16"/>
    </w:rPr>
  </w:style>
  <w:style w:type="paragraph" w:styleId="a8">
    <w:name w:val="No Spacing"/>
    <w:uiPriority w:val="1"/>
    <w:qFormat/>
    <w:rsid w:val="00961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67007">
      <w:bodyDiv w:val="1"/>
      <w:marLeft w:val="0"/>
      <w:marRight w:val="0"/>
      <w:marTop w:val="0"/>
      <w:marBottom w:val="0"/>
      <w:divBdr>
        <w:top w:val="none" w:sz="0" w:space="0" w:color="auto"/>
        <w:left w:val="none" w:sz="0" w:space="0" w:color="auto"/>
        <w:bottom w:val="none" w:sz="0" w:space="0" w:color="auto"/>
        <w:right w:val="none" w:sz="0" w:space="0" w:color="auto"/>
      </w:divBdr>
      <w:divsChild>
        <w:div w:id="1838613499">
          <w:marLeft w:val="0"/>
          <w:marRight w:val="0"/>
          <w:marTop w:val="0"/>
          <w:marBottom w:val="180"/>
          <w:divBdr>
            <w:top w:val="none" w:sz="0" w:space="0" w:color="auto"/>
            <w:left w:val="none" w:sz="0" w:space="0" w:color="auto"/>
            <w:bottom w:val="none" w:sz="0" w:space="0" w:color="auto"/>
            <w:right w:val="none" w:sz="0" w:space="0" w:color="auto"/>
          </w:divBdr>
        </w:div>
        <w:div w:id="1291666178">
          <w:marLeft w:val="0"/>
          <w:marRight w:val="0"/>
          <w:marTop w:val="0"/>
          <w:marBottom w:val="0"/>
          <w:divBdr>
            <w:top w:val="none" w:sz="0" w:space="0" w:color="auto"/>
            <w:left w:val="none" w:sz="0" w:space="0" w:color="auto"/>
            <w:bottom w:val="none" w:sz="0" w:space="0" w:color="auto"/>
            <w:right w:val="none" w:sz="0" w:space="0" w:color="auto"/>
          </w:divBdr>
          <w:divsChild>
            <w:div w:id="769937289">
              <w:marLeft w:val="0"/>
              <w:marRight w:val="0"/>
              <w:marTop w:val="0"/>
              <w:marBottom w:val="0"/>
              <w:divBdr>
                <w:top w:val="none" w:sz="0" w:space="0" w:color="auto"/>
                <w:left w:val="none" w:sz="0" w:space="0" w:color="auto"/>
                <w:bottom w:val="none" w:sz="0" w:space="0" w:color="auto"/>
                <w:right w:val="none" w:sz="0" w:space="0" w:color="auto"/>
              </w:divBdr>
            </w:div>
          </w:divsChild>
        </w:div>
        <w:div w:id="499007167">
          <w:marLeft w:val="0"/>
          <w:marRight w:val="0"/>
          <w:marTop w:val="0"/>
          <w:marBottom w:val="225"/>
          <w:divBdr>
            <w:top w:val="none" w:sz="0" w:space="0" w:color="auto"/>
            <w:left w:val="none" w:sz="0" w:space="0" w:color="auto"/>
            <w:bottom w:val="none" w:sz="0" w:space="0" w:color="auto"/>
            <w:right w:val="none" w:sz="0" w:space="0" w:color="auto"/>
          </w:divBdr>
        </w:div>
        <w:div w:id="1031034821">
          <w:marLeft w:val="0"/>
          <w:marRight w:val="0"/>
          <w:marTop w:val="0"/>
          <w:marBottom w:val="225"/>
          <w:divBdr>
            <w:top w:val="none" w:sz="0" w:space="0" w:color="auto"/>
            <w:left w:val="none" w:sz="0" w:space="0" w:color="auto"/>
            <w:bottom w:val="none" w:sz="0" w:space="0" w:color="auto"/>
            <w:right w:val="none" w:sz="0" w:space="0" w:color="auto"/>
          </w:divBdr>
        </w:div>
        <w:div w:id="8667962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news/1590753/" TargetMode="External"/><Relationship Id="rId13" Type="http://schemas.openxmlformats.org/officeDocument/2006/relationships/hyperlink" Target="http://base.garant.ru/12125268/45947fe4a852853cbb5eef02ea31f56b/" TargetMode="External"/><Relationship Id="rId18" Type="http://schemas.openxmlformats.org/officeDocument/2006/relationships/hyperlink" Target="https://base.garant.ru/328960321/" TargetMode="External"/><Relationship Id="rId26" Type="http://schemas.openxmlformats.org/officeDocument/2006/relationships/hyperlink" Target="http://base.garant.ru/70578102/" TargetMode="External"/><Relationship Id="rId3" Type="http://schemas.microsoft.com/office/2007/relationships/stylesWithEffects" Target="stylesWithEffects.xml"/><Relationship Id="rId21" Type="http://schemas.openxmlformats.org/officeDocument/2006/relationships/hyperlink" Target="http://base.garant.ru/12125268/4a0924b314e13e2e1778ae697505c9b3/" TargetMode="External"/><Relationship Id="rId34" Type="http://schemas.openxmlformats.org/officeDocument/2006/relationships/hyperlink" Target="http://base.garant.ru/12125268/bcea4ac1cf1010eb3a999e40e8c1545b/" TargetMode="External"/><Relationship Id="rId7" Type="http://schemas.openxmlformats.org/officeDocument/2006/relationships/hyperlink" Target="https://www.garant.ru/news/1583684/" TargetMode="External"/><Relationship Id="rId12" Type="http://schemas.openxmlformats.org/officeDocument/2006/relationships/hyperlink" Target="https://base.garant.ru/404544664/" TargetMode="External"/><Relationship Id="rId17" Type="http://schemas.openxmlformats.org/officeDocument/2006/relationships/hyperlink" Target="http://base.garant.ru/327566247/" TargetMode="External"/><Relationship Id="rId25" Type="http://schemas.openxmlformats.org/officeDocument/2006/relationships/hyperlink" Target="http://base.garant.ru/12125268/45947fe4a852853cbb5eef02ea31f56b/" TargetMode="External"/><Relationship Id="rId33" Type="http://schemas.openxmlformats.org/officeDocument/2006/relationships/hyperlink" Target="http://base.garant.ru/12125268/bcea4ac1cf1010eb3a999e40e8c1545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25268/752e622936b6929dee42bef0dcb0905a/" TargetMode="External"/><Relationship Id="rId20" Type="http://schemas.openxmlformats.org/officeDocument/2006/relationships/hyperlink" Target="https://base.garant.ru/331301857/" TargetMode="External"/><Relationship Id="rId29" Type="http://schemas.openxmlformats.org/officeDocument/2006/relationships/hyperlink" Target="https://www.garant.ru/news/15234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ase.garant.ru/404544664/" TargetMode="External"/><Relationship Id="rId24" Type="http://schemas.openxmlformats.org/officeDocument/2006/relationships/hyperlink" Target="http://base.garant.ru/12125268/9d89ba6e3e633b0dac1a8caf5a5a81d3/" TargetMode="External"/><Relationship Id="rId32" Type="http://schemas.openxmlformats.org/officeDocument/2006/relationships/hyperlink" Target="https://base.garant.ru/31206203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rant.ru/news/1559892/" TargetMode="External"/><Relationship Id="rId23" Type="http://schemas.openxmlformats.org/officeDocument/2006/relationships/hyperlink" Target="http://base.garant.ru/12125268/9d89ba6e3e633b0dac1a8caf5a5a81d3/" TargetMode="External"/><Relationship Id="rId28" Type="http://schemas.openxmlformats.org/officeDocument/2006/relationships/hyperlink" Target="http://base.garant.ru/312062037/" TargetMode="External"/><Relationship Id="rId36" Type="http://schemas.openxmlformats.org/officeDocument/2006/relationships/hyperlink" Target="https://www.garant.ru/files/3/8/1604183/delo-4g-5843_2019.pdf" TargetMode="External"/><Relationship Id="rId10" Type="http://schemas.openxmlformats.org/officeDocument/2006/relationships/hyperlink" Target="http://base.garant.ru/12125268/8e5cab37391b571c12c39a49736d35f9/" TargetMode="External"/><Relationship Id="rId19" Type="http://schemas.openxmlformats.org/officeDocument/2006/relationships/hyperlink" Target="http://base.garant.ru/70578102/" TargetMode="External"/><Relationship Id="rId31" Type="http://schemas.openxmlformats.org/officeDocument/2006/relationships/hyperlink" Target="https://base.garant.ru/312058460/" TargetMode="External"/><Relationship Id="rId4" Type="http://schemas.openxmlformats.org/officeDocument/2006/relationships/settings" Target="settings.xml"/><Relationship Id="rId9" Type="http://schemas.openxmlformats.org/officeDocument/2006/relationships/hyperlink" Target="https://www.garant.ru/news/1591834/" TargetMode="External"/><Relationship Id="rId14" Type="http://schemas.openxmlformats.org/officeDocument/2006/relationships/hyperlink" Target="http://base.garant.ru/71955330/7c680b747f075e8471b6c844ad4d66d5/" TargetMode="External"/><Relationship Id="rId22" Type="http://schemas.openxmlformats.org/officeDocument/2006/relationships/hyperlink" Target="http://base.garant.ru/38193429/" TargetMode="External"/><Relationship Id="rId27" Type="http://schemas.openxmlformats.org/officeDocument/2006/relationships/hyperlink" Target="https://www.garant.ru/news/1373790/" TargetMode="External"/><Relationship Id="rId30" Type="http://schemas.openxmlformats.org/officeDocument/2006/relationships/hyperlink" Target="https://base.garant.ru/324328924/" TargetMode="External"/><Relationship Id="rId35" Type="http://schemas.openxmlformats.org/officeDocument/2006/relationships/hyperlink" Target="http://base.garant.ru/321712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2257</Words>
  <Characters>12870</Characters>
  <Application>Microsoft Office Word</Application>
  <DocSecurity>0</DocSecurity>
  <Lines>107</Lines>
  <Paragraphs>30</Paragraphs>
  <ScaleCrop>false</ScaleCrop>
  <Company>*</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2023-01-23T02:00:00Z</dcterms:created>
  <dcterms:modified xsi:type="dcterms:W3CDTF">2023-10-27T02:12:00Z</dcterms:modified>
</cp:coreProperties>
</file>