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C8E" w:rsidRPr="006245E2" w:rsidRDefault="00347C8E" w:rsidP="00DC07FE">
      <w:pPr>
        <w:shd w:val="clear" w:color="auto" w:fill="FFFFFF"/>
        <w:spacing w:after="255" w:line="480" w:lineRule="atLeast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ru-RU"/>
        </w:rPr>
      </w:pPr>
      <w:r w:rsidRPr="006245E2">
        <w:rPr>
          <w:rFonts w:ascii="Times New Roman" w:eastAsia="Times New Roman" w:hAnsi="Times New Roman" w:cs="Times New Roman"/>
          <w:b/>
          <w:bCs/>
          <w:kern w:val="36"/>
          <w:sz w:val="31"/>
          <w:szCs w:val="31"/>
          <w:u w:val="single"/>
          <w:lang w:eastAsia="ru-RU"/>
        </w:rPr>
        <w:t>Утверждена Национальная стратегия действий в интересах женщин на 2023-2030 годы</w:t>
      </w:r>
    </w:p>
    <w:tbl>
      <w:tblPr>
        <w:tblpPr w:leftFromText="45" w:rightFromText="45" w:vertAnchor="text"/>
        <w:tblW w:w="31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0"/>
      </w:tblGrid>
      <w:tr w:rsidR="003922B9" w:rsidRPr="006245E2" w:rsidTr="00347C8E">
        <w:tc>
          <w:tcPr>
            <w:tcW w:w="0" w:type="auto"/>
            <w:hideMark/>
          </w:tcPr>
          <w:p w:rsidR="00347C8E" w:rsidRPr="006245E2" w:rsidRDefault="00347C8E" w:rsidP="003922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31"/>
                <w:szCs w:val="31"/>
                <w:lang w:eastAsia="ru-RU"/>
              </w:rPr>
            </w:pPr>
            <w:r w:rsidRPr="006245E2">
              <w:rPr>
                <w:rFonts w:ascii="Times New Roman" w:eastAsia="Times New Roman" w:hAnsi="Times New Roman" w:cs="Times New Roman"/>
                <w:noProof/>
                <w:sz w:val="31"/>
                <w:szCs w:val="31"/>
                <w:lang w:eastAsia="ru-RU"/>
              </w:rPr>
              <w:drawing>
                <wp:inline distT="0" distB="0" distL="0" distR="0" wp14:anchorId="5CF532B5" wp14:editId="45A72C36">
                  <wp:extent cx="2415540" cy="2407920"/>
                  <wp:effectExtent l="0" t="0" r="3810" b="0"/>
                  <wp:docPr id="1" name="Рисунок 1" descr="Утверждена Национальная стратегия действий в интересах женщин на 2023-2030 го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Утверждена Национальная стратегия действий в интересах женщин на 2023-2030 го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5540" cy="240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2B9" w:rsidRPr="006245E2" w:rsidTr="00347C8E">
        <w:tc>
          <w:tcPr>
            <w:tcW w:w="0" w:type="auto"/>
            <w:hideMark/>
          </w:tcPr>
          <w:p w:rsidR="00347C8E" w:rsidRPr="006245E2" w:rsidRDefault="00347C8E" w:rsidP="003922B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i/>
                <w:iCs/>
                <w:sz w:val="31"/>
                <w:szCs w:val="31"/>
                <w:lang w:eastAsia="ru-RU"/>
              </w:rPr>
            </w:pPr>
          </w:p>
        </w:tc>
      </w:tr>
    </w:tbl>
    <w:p w:rsidR="00347C8E" w:rsidRPr="006245E2" w:rsidRDefault="00347C8E" w:rsidP="00FB3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Каб</w:t>
      </w:r>
      <w:r w:rsidR="00FB384A"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инет М</w:t>
      </w: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ин</w:t>
      </w:r>
      <w:r w:rsidR="00FB384A"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истров</w:t>
      </w: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 xml:space="preserve"> утвердил новую Национальную стратегию действий в интересах женщин на 2023 – 2030 годы (</w:t>
      </w:r>
      <w:hyperlink r:id="rId6" w:history="1">
        <w:r w:rsidRPr="006245E2">
          <w:rPr>
            <w:rFonts w:ascii="Times New Roman" w:eastAsia="Times New Roman" w:hAnsi="Times New Roman" w:cs="Times New Roman"/>
            <w:sz w:val="31"/>
            <w:szCs w:val="31"/>
            <w:u w:val="single"/>
            <w:bdr w:val="none" w:sz="0" w:space="0" w:color="auto" w:frame="1"/>
            <w:lang w:eastAsia="ru-RU"/>
          </w:rPr>
          <w:t>Распоряжение Правительства РФ от 29 декабря 2022 г. № 4356-р</w:t>
        </w:r>
      </w:hyperlink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).</w:t>
      </w:r>
    </w:p>
    <w:p w:rsidR="00347C8E" w:rsidRPr="006245E2" w:rsidRDefault="00347C8E" w:rsidP="00FB3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Разработчики отмечают, что женщины имеют высокую бытовую нагрузку. По опросам Росстата, работающие женщины тратят на ведение домашнего хозяйства на 1,5 – 2 часа больше времени, чем мужчины. Это создает трудности в совмещении женщинами семейных обязанностей и трудовой деятельности.</w:t>
      </w:r>
    </w:p>
    <w:p w:rsidR="00347C8E" w:rsidRPr="006245E2" w:rsidRDefault="00347C8E" w:rsidP="00FB3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 высоком уровне образования и занятости разрыв в заработной плате женщин и мужчин в среднем по экономике сохраняется на высоком уровне (28%).</w:t>
      </w:r>
    </w:p>
    <w:p w:rsidR="00347C8E" w:rsidRPr="006245E2" w:rsidRDefault="00347C8E" w:rsidP="00FB3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Ключевыми целями стратегии являются соблюдение принципа равноправия мужчин и женщин в различных сферах жизни, повышение экономической независимости и политической активности россиянок, расширение участия женщин в приоритетных направлениях социально-экономического развития страны, включая формирование новых точек роста экономики, профилактика женского социального неблагополучия, сохранение здоровья женщин всех возрастов.</w:t>
      </w:r>
    </w:p>
    <w:p w:rsidR="00347C8E" w:rsidRPr="006245E2" w:rsidRDefault="00347C8E" w:rsidP="00FB38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6245E2">
        <w:rPr>
          <w:rFonts w:ascii="Times New Roman" w:eastAsia="Times New Roman" w:hAnsi="Times New Roman" w:cs="Times New Roman"/>
          <w:sz w:val="31"/>
          <w:szCs w:val="31"/>
          <w:lang w:eastAsia="ru-RU"/>
        </w:rPr>
        <w:t>Решать поставленные задачи предполагается путем формирования у женщин интереса к техническим и технологическим специальностям, вовлечения женщин в цифровую экономику, развития дистанционных форм занятости, создания условий для получения женщинами профессионального образования, повышения и подтверждения квалификации в области экономики, предоставляющих широкие возможности для трудоустройства, в том числе на высокооплачиваемые рабочие места.</w:t>
      </w:r>
    </w:p>
    <w:p w:rsidR="003922B9" w:rsidRPr="006245E2" w:rsidRDefault="003922B9" w:rsidP="006245E2">
      <w:pPr>
        <w:spacing w:after="0" w:line="360" w:lineRule="auto"/>
        <w:jc w:val="both"/>
        <w:rPr>
          <w:rFonts w:ascii="Times New Roman" w:hAnsi="Times New Roman" w:cs="Times New Roman"/>
          <w:sz w:val="31"/>
          <w:szCs w:val="31"/>
        </w:rPr>
      </w:pPr>
      <w:bookmarkStart w:id="0" w:name="_GoBack"/>
      <w:bookmarkEnd w:id="0"/>
    </w:p>
    <w:sectPr w:rsidR="003922B9" w:rsidRPr="006245E2" w:rsidSect="00DC07FE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6"/>
    <w:rsid w:val="0008350A"/>
    <w:rsid w:val="00347C8E"/>
    <w:rsid w:val="003922B9"/>
    <w:rsid w:val="003C4118"/>
    <w:rsid w:val="006245E2"/>
    <w:rsid w:val="00790116"/>
    <w:rsid w:val="00DC07FE"/>
    <w:rsid w:val="00FB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47C8E"/>
  </w:style>
  <w:style w:type="paragraph" w:styleId="a3">
    <w:name w:val="Normal (Web)"/>
    <w:basedOn w:val="a"/>
    <w:uiPriority w:val="99"/>
    <w:semiHidden/>
    <w:unhideWhenUsed/>
    <w:rsid w:val="0034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8E"/>
    <w:rPr>
      <w:color w:val="0000FF"/>
      <w:u w:val="single"/>
    </w:rPr>
  </w:style>
  <w:style w:type="character" w:styleId="a5">
    <w:name w:val="Strong"/>
    <w:basedOn w:val="a0"/>
    <w:uiPriority w:val="22"/>
    <w:qFormat/>
    <w:rsid w:val="00347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7C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7C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347C8E"/>
  </w:style>
  <w:style w:type="paragraph" w:styleId="a3">
    <w:name w:val="Normal (Web)"/>
    <w:basedOn w:val="a"/>
    <w:uiPriority w:val="99"/>
    <w:semiHidden/>
    <w:unhideWhenUsed/>
    <w:rsid w:val="00347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C8E"/>
    <w:rPr>
      <w:color w:val="0000FF"/>
      <w:u w:val="single"/>
    </w:rPr>
  </w:style>
  <w:style w:type="character" w:styleId="a5">
    <w:name w:val="Strong"/>
    <w:basedOn w:val="a0"/>
    <w:uiPriority w:val="22"/>
    <w:qFormat/>
    <w:rsid w:val="00347C8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7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003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se.garant.ru/40606544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1360</Characters>
  <Application>Microsoft Office Word</Application>
  <DocSecurity>0</DocSecurity>
  <Lines>11</Lines>
  <Paragraphs>3</Paragraphs>
  <ScaleCrop>false</ScaleCrop>
  <Company>*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2023-01-23T02:02:00Z</dcterms:created>
  <dcterms:modified xsi:type="dcterms:W3CDTF">2023-10-27T02:06:00Z</dcterms:modified>
</cp:coreProperties>
</file>