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6" w:rsidRPr="00C10378" w:rsidRDefault="008E6BC6" w:rsidP="00A63A4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10378">
        <w:rPr>
          <w:rFonts w:ascii="Times New Roman" w:hAnsi="Times New Roman" w:cs="Times New Roman"/>
          <w:sz w:val="26"/>
          <w:szCs w:val="26"/>
          <w:u w:val="single"/>
        </w:rPr>
        <w:t>Основные изменения в трудовом законодательстве с 1 сентября 2023 года</w:t>
      </w:r>
    </w:p>
    <w:p w:rsidR="00A63A4E" w:rsidRPr="00C10378" w:rsidRDefault="00A63A4E" w:rsidP="00A63A4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859F1" w:rsidRPr="00C10378" w:rsidRDefault="00A859F1" w:rsidP="00A63A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03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6BC6" w:rsidRPr="00C10378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10378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 w:rsidR="00C47701" w:rsidRPr="00C10378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Pr="00C10378">
        <w:rPr>
          <w:rFonts w:ascii="Times New Roman" w:hAnsi="Times New Roman" w:cs="Times New Roman"/>
          <w:b w:val="0"/>
          <w:sz w:val="26"/>
          <w:szCs w:val="26"/>
        </w:rPr>
        <w:t xml:space="preserve"> 2023 года в законную силу вступ</w:t>
      </w:r>
      <w:r w:rsidR="00A7046F" w:rsidRPr="00C10378">
        <w:rPr>
          <w:rFonts w:ascii="Times New Roman" w:hAnsi="Times New Roman" w:cs="Times New Roman"/>
          <w:b w:val="0"/>
          <w:sz w:val="26"/>
          <w:szCs w:val="26"/>
        </w:rPr>
        <w:t>ают</w:t>
      </w:r>
      <w:r w:rsidRPr="00C10378">
        <w:rPr>
          <w:rFonts w:ascii="Times New Roman" w:hAnsi="Times New Roman" w:cs="Times New Roman"/>
          <w:b w:val="0"/>
          <w:sz w:val="26"/>
          <w:szCs w:val="26"/>
        </w:rPr>
        <w:t xml:space="preserve"> следующие документы в сфере трудового з</w:t>
      </w:r>
      <w:r w:rsidR="008E6BC6" w:rsidRPr="00C10378">
        <w:rPr>
          <w:rFonts w:ascii="Times New Roman" w:hAnsi="Times New Roman" w:cs="Times New Roman"/>
          <w:b w:val="0"/>
          <w:sz w:val="26"/>
          <w:szCs w:val="26"/>
        </w:rPr>
        <w:t>аконодательства и охраны труда:</w:t>
      </w:r>
    </w:p>
    <w:p w:rsidR="00A859F1" w:rsidRPr="00C10378" w:rsidRDefault="00A859F1" w:rsidP="00A63A4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859F1" w:rsidRPr="00C10378" w:rsidRDefault="00B460D5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>О</w:t>
      </w:r>
      <w:r w:rsidRPr="00C10378">
        <w:rPr>
          <w:rFonts w:eastAsiaTheme="minorEastAsia" w:cs="Times New Roman"/>
          <w:sz w:val="26"/>
          <w:szCs w:val="26"/>
        </w:rPr>
        <w:t>днократно в течение календарного года можно использовать до 24 дополнительных оплачиваемых выходных дней подряд в пределах общего количества</w:t>
      </w:r>
      <w:r w:rsidRPr="00C10378">
        <w:rPr>
          <w:rFonts w:cs="Times New Roman"/>
          <w:sz w:val="26"/>
          <w:szCs w:val="26"/>
        </w:rPr>
        <w:t xml:space="preserve"> неиспользованных выходных дней</w:t>
      </w:r>
      <w:r w:rsidR="00F87E9E" w:rsidRPr="00C10378">
        <w:rPr>
          <w:rFonts w:cs="Times New Roman"/>
          <w:sz w:val="26"/>
          <w:szCs w:val="26"/>
        </w:rPr>
        <w:t>:</w:t>
      </w:r>
    </w:p>
    <w:p w:rsidR="00A859F1" w:rsidRPr="00C10378" w:rsidRDefault="00A859F1" w:rsidP="00A63A4E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60D5" w:rsidRPr="00C10378" w:rsidRDefault="00B460D5" w:rsidP="00A63A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Федеральный закон от 05.12.2022</w:t>
      </w:r>
      <w:r w:rsidR="00A63A4E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A63A4E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491-ФЗ "О внесении изменения в статью 262 Трудового кодекса Российской Федерации"</w:t>
      </w:r>
    </w:p>
    <w:p w:rsidR="00B460D5" w:rsidRPr="00C10378" w:rsidRDefault="00B460D5" w:rsidP="00A63A4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63A4E" w:rsidRPr="00C10378" w:rsidRDefault="00B460D5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>Новые меры поддержки инвалидов: сопровождаемое проживание, организация трудовой деятельности с помощью других лиц, сопровождение при содействии занятости.</w:t>
      </w:r>
    </w:p>
    <w:p w:rsidR="00A63A4E" w:rsidRPr="00C10378" w:rsidRDefault="00A63A4E" w:rsidP="00A63A4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A63A4E" w:rsidRPr="00C10378" w:rsidRDefault="00B460D5" w:rsidP="00A6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Для инвалидов, у которых значительно ограничены способности к трудовой деятельности, предусмотрели социальную занятость. Ее цель - вовлечь их в жизнь общества, улучшить социальную адаптацию. Эта деятельность может быть как бесплатной, так и оплачиваемой.</w:t>
      </w:r>
    </w:p>
    <w:p w:rsidR="00FD5C26" w:rsidRPr="00C10378" w:rsidRDefault="00B460D5" w:rsidP="00A6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Федеральный закон от 28.04.2023</w:t>
      </w:r>
      <w:r w:rsidR="00A63A4E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A63A4E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137-ФЗ "О внесении изменений в отдельные законодательные акты Российской Федерации"</w:t>
      </w:r>
    </w:p>
    <w:p w:rsidR="00B460D5" w:rsidRPr="00C10378" w:rsidRDefault="00B460D5" w:rsidP="00A63A4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60610" w:rsidRPr="00C10378" w:rsidRDefault="00A9344E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bookmarkStart w:id="0" w:name="P71"/>
      <w:bookmarkEnd w:id="0"/>
      <w:r w:rsidRPr="00C10378">
        <w:rPr>
          <w:rFonts w:cs="Times New Roman"/>
          <w:sz w:val="26"/>
          <w:szCs w:val="26"/>
        </w:rPr>
        <w:t>Статья 262 Трудового кодекса Российской Федерации будет изложена в следующей редакции:</w:t>
      </w:r>
    </w:p>
    <w:p w:rsidR="00A9344E" w:rsidRPr="00C10378" w:rsidRDefault="00A9344E" w:rsidP="00A63A4E">
      <w:pPr>
        <w:pStyle w:val="aa"/>
        <w:ind w:firstLine="709"/>
        <w:rPr>
          <w:rFonts w:cs="Times New Roman"/>
          <w:sz w:val="18"/>
          <w:szCs w:val="18"/>
        </w:rPr>
      </w:pPr>
    </w:p>
    <w:p w:rsidR="008C257D" w:rsidRPr="00C10378" w:rsidRDefault="00A9344E" w:rsidP="000060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C10378">
        <w:rPr>
          <w:rFonts w:ascii="Times New Roman" w:hAnsi="Times New Roman" w:cs="Times New Roman"/>
          <w:sz w:val="26"/>
          <w:szCs w:val="26"/>
        </w:rPr>
        <w:t>получение</w:t>
      </w:r>
      <w:proofErr w:type="gramEnd"/>
      <w:r w:rsidRPr="00C10378">
        <w:rPr>
          <w:rFonts w:ascii="Times New Roman" w:hAnsi="Times New Roman" w:cs="Times New Roman"/>
          <w:sz w:val="26"/>
          <w:szCs w:val="26"/>
        </w:rPr>
        <w:t xml:space="preserve">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Федерации".</w:t>
      </w:r>
      <w:bookmarkStart w:id="1" w:name="P82"/>
      <w:bookmarkEnd w:id="1"/>
    </w:p>
    <w:p w:rsidR="00A9344E" w:rsidRPr="00C10378" w:rsidRDefault="00A9344E" w:rsidP="00A63A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Федеральный закон от 05.12.2022</w:t>
      </w:r>
      <w:r w:rsidR="00A63A4E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A63A4E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491-ФЗ "О внесении изменения в статью 262 Трудового кодекса Российской Федерации".</w:t>
      </w:r>
    </w:p>
    <w:p w:rsidR="00A9344E" w:rsidRPr="00C10378" w:rsidRDefault="00A9344E" w:rsidP="00A63A4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9344E" w:rsidRPr="00C10378" w:rsidRDefault="00C46FA4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bookmarkStart w:id="2" w:name="P102"/>
      <w:bookmarkEnd w:id="2"/>
      <w:r w:rsidRPr="00C10378">
        <w:rPr>
          <w:rFonts w:cs="Times New Roman"/>
          <w:sz w:val="26"/>
          <w:szCs w:val="26"/>
        </w:rPr>
        <w:t>В м</w:t>
      </w:r>
      <w:r w:rsidR="00A9344E" w:rsidRPr="00C10378">
        <w:rPr>
          <w:rFonts w:cs="Times New Roman"/>
          <w:sz w:val="26"/>
          <w:szCs w:val="26"/>
        </w:rPr>
        <w:t>инимальное количество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 не нужно включать сотрудников, которые на постоянной основе работают дистанционно.</w:t>
      </w:r>
    </w:p>
    <w:p w:rsidR="00C46FA4" w:rsidRPr="00C10378" w:rsidRDefault="00C46FA4" w:rsidP="00A6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46FA4" w:rsidRPr="00C10378" w:rsidRDefault="00C46FA4" w:rsidP="00A6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037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30.12.2022</w:t>
      </w:r>
      <w:r w:rsidR="00A63A4E" w:rsidRPr="00C10378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Pr="00C103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3A4E" w:rsidRPr="00C1037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103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2540 "О внесении изменений в Правила обучения по охране труда и проверки знания требований охраны труда"</w:t>
      </w:r>
    </w:p>
    <w:p w:rsidR="008C257D" w:rsidRPr="00C10378" w:rsidRDefault="008C257D" w:rsidP="00A63A4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46FA4" w:rsidRPr="00C10378" w:rsidRDefault="00C46FA4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 xml:space="preserve">Утвердили новую форму личной медицинской книжки и порядок ее ведения, учета и выдачи. Оформлять документ станут в электронном виде. Однако его </w:t>
      </w:r>
      <w:hyperlink r:id="rId8" w:history="1">
        <w:r w:rsidRPr="00C10378">
          <w:rPr>
            <w:rFonts w:cs="Times New Roman"/>
            <w:sz w:val="26"/>
            <w:szCs w:val="26"/>
          </w:rPr>
          <w:t>могут выдать</w:t>
        </w:r>
      </w:hyperlink>
      <w:r w:rsidRPr="00C10378">
        <w:rPr>
          <w:rFonts w:cs="Times New Roman"/>
          <w:sz w:val="26"/>
          <w:szCs w:val="26"/>
        </w:rPr>
        <w:t xml:space="preserve"> на бумаге по заявлению работника.</w:t>
      </w:r>
    </w:p>
    <w:p w:rsidR="00C46FA4" w:rsidRPr="00C10378" w:rsidRDefault="00C46FA4" w:rsidP="00A63A4E">
      <w:pPr>
        <w:pStyle w:val="aa"/>
        <w:ind w:firstLine="709"/>
        <w:rPr>
          <w:rFonts w:cs="Times New Roman"/>
          <w:sz w:val="18"/>
          <w:szCs w:val="18"/>
        </w:rPr>
      </w:pPr>
    </w:p>
    <w:p w:rsidR="00C46FA4" w:rsidRPr="00C10378" w:rsidRDefault="00C46FA4" w:rsidP="00A63A4E">
      <w:pPr>
        <w:pStyle w:val="aa"/>
        <w:ind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>Приказ Минздрава России от 18.02.2022</w:t>
      </w:r>
      <w:r w:rsidR="00006056" w:rsidRPr="00C10378">
        <w:rPr>
          <w:rFonts w:cs="Times New Roman"/>
          <w:sz w:val="26"/>
          <w:szCs w:val="26"/>
        </w:rPr>
        <w:t>г.</w:t>
      </w:r>
      <w:r w:rsidRPr="00C10378">
        <w:rPr>
          <w:rFonts w:cs="Times New Roman"/>
          <w:sz w:val="26"/>
          <w:szCs w:val="26"/>
        </w:rPr>
        <w:t xml:space="preserve"> </w:t>
      </w:r>
      <w:r w:rsidR="00006056" w:rsidRPr="00C10378">
        <w:rPr>
          <w:rFonts w:cs="Times New Roman"/>
          <w:sz w:val="26"/>
          <w:szCs w:val="26"/>
        </w:rPr>
        <w:t>№</w:t>
      </w:r>
      <w:r w:rsidRPr="00C10378">
        <w:rPr>
          <w:rFonts w:cs="Times New Roman"/>
          <w:sz w:val="26"/>
          <w:szCs w:val="26"/>
        </w:rPr>
        <w:t xml:space="preserve"> 90н "Об утверждении формы, порядка ведения отчетности, учета и выдачи работникам личных медицинских книжек, в том числе в форме электронного документа"</w:t>
      </w:r>
    </w:p>
    <w:p w:rsidR="008C257D" w:rsidRPr="00C10378" w:rsidRDefault="008C257D" w:rsidP="00A63A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46FA4" w:rsidRPr="00C10378" w:rsidRDefault="00C46FA4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bookmarkStart w:id="3" w:name="P119"/>
      <w:bookmarkEnd w:id="3"/>
      <w:proofErr w:type="gramStart"/>
      <w:r w:rsidRPr="00C10378">
        <w:rPr>
          <w:rFonts w:cs="Times New Roman"/>
          <w:sz w:val="26"/>
          <w:szCs w:val="26"/>
          <w:lang w:val="en-US"/>
        </w:rPr>
        <w:lastRenderedPageBreak/>
        <w:t>C</w:t>
      </w:r>
      <w:r w:rsidRPr="00C10378">
        <w:rPr>
          <w:rFonts w:cs="Times New Roman"/>
          <w:sz w:val="26"/>
          <w:szCs w:val="26"/>
        </w:rPr>
        <w:t xml:space="preserve"> 1 сентября 2023 можно удаленно провести медосмотр до, после и в течение рабочего дня (смены, рейса).</w:t>
      </w:r>
      <w:proofErr w:type="gramEnd"/>
      <w:r w:rsidRPr="00C10378">
        <w:rPr>
          <w:rFonts w:cs="Times New Roman"/>
          <w:sz w:val="26"/>
          <w:szCs w:val="26"/>
        </w:rPr>
        <w:t xml:space="preserve"> Для этого используют </w:t>
      </w:r>
      <w:proofErr w:type="spellStart"/>
      <w:r w:rsidRPr="00C10378">
        <w:rPr>
          <w:rFonts w:cs="Times New Roman"/>
          <w:sz w:val="26"/>
          <w:szCs w:val="26"/>
        </w:rPr>
        <w:t>медизделия</w:t>
      </w:r>
      <w:proofErr w:type="spellEnd"/>
      <w:r w:rsidRPr="00C10378">
        <w:rPr>
          <w:rFonts w:cs="Times New Roman"/>
          <w:sz w:val="26"/>
          <w:szCs w:val="26"/>
        </w:rPr>
        <w:t>, которые дистанционно передают информацию о состоянии здоровья. Работники должны пройти идентификацию личности.</w:t>
      </w:r>
    </w:p>
    <w:p w:rsidR="00006056" w:rsidRPr="00C10378" w:rsidRDefault="00006056" w:rsidP="000060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A4" w:rsidRPr="00C10378" w:rsidRDefault="00C46FA4" w:rsidP="00006056">
      <w:pPr>
        <w:pStyle w:val="aa"/>
        <w:ind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 xml:space="preserve">Дополнительно такие сотрудники 2 раза в год очно обязаны проходить исследования </w:t>
      </w:r>
      <w:proofErr w:type="gramStart"/>
      <w:r w:rsidRPr="00C10378">
        <w:rPr>
          <w:rFonts w:cs="Times New Roman"/>
          <w:sz w:val="26"/>
          <w:szCs w:val="26"/>
        </w:rPr>
        <w:t>на</w:t>
      </w:r>
      <w:proofErr w:type="gramEnd"/>
      <w:r w:rsidRPr="00C10378">
        <w:rPr>
          <w:rFonts w:cs="Times New Roman"/>
          <w:sz w:val="26"/>
          <w:szCs w:val="26"/>
        </w:rPr>
        <w:t xml:space="preserve"> наличие в организме наркотиков, психотропных веществ и их метаболитов</w:t>
      </w:r>
    </w:p>
    <w:p w:rsidR="00C46FA4" w:rsidRPr="00C10378" w:rsidRDefault="00C46FA4" w:rsidP="000060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Приказ Минздрава России от 30.05.2023</w:t>
      </w:r>
      <w:r w:rsidR="00006056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006056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266н "Об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исследований"</w:t>
      </w:r>
    </w:p>
    <w:p w:rsidR="00C46FA4" w:rsidRPr="00C10378" w:rsidRDefault="00C46FA4" w:rsidP="000060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Постановление Правительства РФ от 30.05.2023</w:t>
      </w:r>
      <w:r w:rsidR="00006056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006056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866 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здоровья"</w:t>
      </w:r>
    </w:p>
    <w:p w:rsidR="008C257D" w:rsidRPr="00C10378" w:rsidRDefault="00C46FA4" w:rsidP="00A63A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Федеральный закон от 29.12.2022</w:t>
      </w:r>
      <w:r w:rsidR="00006056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006056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629-ФЗ "О внесении изменений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движения"</w:t>
      </w:r>
    </w:p>
    <w:p w:rsidR="008C257D" w:rsidRPr="00C10378" w:rsidRDefault="008C257D" w:rsidP="00A63A4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" w:name="P125"/>
      <w:bookmarkEnd w:id="4"/>
    </w:p>
    <w:p w:rsidR="004B0549" w:rsidRPr="00C10378" w:rsidRDefault="004B0549" w:rsidP="0000605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bookmarkStart w:id="5" w:name="P137"/>
      <w:bookmarkEnd w:id="5"/>
      <w:r w:rsidRPr="00C10378">
        <w:rPr>
          <w:rStyle w:val="10"/>
          <w:rFonts w:cs="Times New Roman"/>
          <w:sz w:val="26"/>
          <w:szCs w:val="26"/>
        </w:rPr>
        <w:t xml:space="preserve">1 сентября 2023 года вступят в силу новые правила и типовые нормы выдачи </w:t>
      </w:r>
      <w:proofErr w:type="gramStart"/>
      <w:r w:rsidRPr="00C10378">
        <w:rPr>
          <w:rStyle w:val="10"/>
          <w:rFonts w:cs="Times New Roman"/>
          <w:sz w:val="26"/>
          <w:szCs w:val="26"/>
        </w:rPr>
        <w:t>СИЗ</w:t>
      </w:r>
      <w:proofErr w:type="gramEnd"/>
      <w:r w:rsidRPr="00C10378">
        <w:rPr>
          <w:rStyle w:val="10"/>
          <w:rFonts w:cs="Times New Roman"/>
          <w:sz w:val="26"/>
          <w:szCs w:val="26"/>
        </w:rPr>
        <w:t xml:space="preserve"> и смывающих средств</w:t>
      </w:r>
      <w:r w:rsidRPr="00C10378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2347A6" w:rsidRPr="00C10378" w:rsidRDefault="002347A6" w:rsidP="002347A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18"/>
          <w:szCs w:val="18"/>
        </w:rPr>
      </w:pPr>
    </w:p>
    <w:p w:rsidR="00C46FA4" w:rsidRPr="00C10378" w:rsidRDefault="00C46FA4" w:rsidP="00A63A4E">
      <w:pPr>
        <w:pStyle w:val="aa"/>
        <w:ind w:firstLine="709"/>
        <w:rPr>
          <w:rFonts w:eastAsiaTheme="majorEastAsia" w:cs="Times New Roman"/>
          <w:b/>
          <w:bCs/>
          <w:color w:val="000000" w:themeColor="text1"/>
          <w:sz w:val="26"/>
          <w:szCs w:val="26"/>
        </w:rPr>
      </w:pPr>
      <w:r w:rsidRPr="00C10378">
        <w:rPr>
          <w:rFonts w:cs="Times New Roman"/>
          <w:sz w:val="26"/>
          <w:szCs w:val="26"/>
        </w:rPr>
        <w:t xml:space="preserve">Выдавать </w:t>
      </w:r>
      <w:proofErr w:type="gramStart"/>
      <w:r w:rsidRPr="00C10378">
        <w:rPr>
          <w:rFonts w:cs="Times New Roman"/>
          <w:sz w:val="26"/>
          <w:szCs w:val="26"/>
        </w:rPr>
        <w:t>СИЗ</w:t>
      </w:r>
      <w:proofErr w:type="gramEnd"/>
      <w:r w:rsidRPr="00C10378">
        <w:rPr>
          <w:rFonts w:cs="Times New Roman"/>
          <w:sz w:val="26"/>
          <w:szCs w:val="26"/>
        </w:rPr>
        <w:t xml:space="preserve"> и смывающие средства нужно на основании единых типовых норм. При этом необходимо учесть результаты СОУТ и оценки </w:t>
      </w:r>
      <w:proofErr w:type="spellStart"/>
      <w:r w:rsidRPr="00C10378">
        <w:rPr>
          <w:rFonts w:cs="Times New Roman"/>
          <w:sz w:val="26"/>
          <w:szCs w:val="26"/>
        </w:rPr>
        <w:t>профрисков</w:t>
      </w:r>
      <w:proofErr w:type="spellEnd"/>
      <w:r w:rsidRPr="00C10378">
        <w:rPr>
          <w:rFonts w:cs="Times New Roman"/>
          <w:sz w:val="26"/>
          <w:szCs w:val="26"/>
        </w:rPr>
        <w:t>, а также мнение профсоюза или иного представительного органа работников (при наличии).</w:t>
      </w:r>
    </w:p>
    <w:p w:rsidR="004B0549" w:rsidRPr="00C10378" w:rsidRDefault="00C46FA4" w:rsidP="00006056">
      <w:pPr>
        <w:pStyle w:val="aa"/>
        <w:ind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 xml:space="preserve">До 31 декабря 2024 года можно предоставлять </w:t>
      </w:r>
      <w:proofErr w:type="gramStart"/>
      <w:r w:rsidRPr="00C10378">
        <w:rPr>
          <w:rFonts w:cs="Times New Roman"/>
          <w:sz w:val="26"/>
          <w:szCs w:val="26"/>
        </w:rPr>
        <w:t>СИЗ</w:t>
      </w:r>
      <w:proofErr w:type="gramEnd"/>
      <w:r w:rsidRPr="00C10378">
        <w:rPr>
          <w:rFonts w:cs="Times New Roman"/>
          <w:sz w:val="26"/>
          <w:szCs w:val="26"/>
        </w:rPr>
        <w:t xml:space="preserve"> по прежним типовым нормам.</w:t>
      </w:r>
    </w:p>
    <w:p w:rsidR="00C46FA4" w:rsidRPr="00C10378" w:rsidRDefault="00C46FA4" w:rsidP="000060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Приказ Минтруда России от 29.10.2021</w:t>
      </w:r>
      <w:r w:rsidR="00006056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006056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767н "Об утверждении Единых типовых норм выдачи средств индивидуальной защиты и смывающих средств"</w:t>
      </w:r>
    </w:p>
    <w:p w:rsidR="00C46FA4" w:rsidRPr="00C10378" w:rsidRDefault="00C46FA4" w:rsidP="00A63A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78">
        <w:rPr>
          <w:rFonts w:ascii="Times New Roman" w:hAnsi="Times New Roman" w:cs="Times New Roman"/>
          <w:sz w:val="26"/>
          <w:szCs w:val="26"/>
        </w:rPr>
        <w:t>Приказ Минтруда России от 29.10.2021</w:t>
      </w:r>
      <w:r w:rsidR="00006056" w:rsidRPr="00C10378">
        <w:rPr>
          <w:rFonts w:ascii="Times New Roman" w:hAnsi="Times New Roman" w:cs="Times New Roman"/>
          <w:sz w:val="26"/>
          <w:szCs w:val="26"/>
        </w:rPr>
        <w:t>г.</w:t>
      </w:r>
      <w:r w:rsidRPr="00C10378">
        <w:rPr>
          <w:rFonts w:ascii="Times New Roman" w:hAnsi="Times New Roman" w:cs="Times New Roman"/>
          <w:sz w:val="26"/>
          <w:szCs w:val="26"/>
        </w:rPr>
        <w:t xml:space="preserve"> </w:t>
      </w:r>
      <w:r w:rsidR="00006056" w:rsidRPr="00C10378">
        <w:rPr>
          <w:rFonts w:ascii="Times New Roman" w:hAnsi="Times New Roman" w:cs="Times New Roman"/>
          <w:sz w:val="26"/>
          <w:szCs w:val="26"/>
        </w:rPr>
        <w:t>№</w:t>
      </w:r>
      <w:r w:rsidRPr="00C10378">
        <w:rPr>
          <w:rFonts w:ascii="Times New Roman" w:hAnsi="Times New Roman" w:cs="Times New Roman"/>
          <w:sz w:val="26"/>
          <w:szCs w:val="26"/>
        </w:rPr>
        <w:t xml:space="preserve"> 766н "Об утверждении Правил обеспечения работников средствами индивидуальной защиты и смывающими средствами"</w:t>
      </w:r>
    </w:p>
    <w:p w:rsidR="008C257D" w:rsidRPr="00C10378" w:rsidRDefault="008C257D" w:rsidP="00A63A4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45"/>
      <w:bookmarkEnd w:id="6"/>
    </w:p>
    <w:p w:rsidR="004B0549" w:rsidRPr="00C10378" w:rsidRDefault="004B0549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>До 1 сентября 2023 года от водителей такси и общественного транспорта нужно получить справки об отсутствии судимости или преследования</w:t>
      </w:r>
    </w:p>
    <w:p w:rsidR="004B0549" w:rsidRPr="00C10378" w:rsidRDefault="004B0549" w:rsidP="00A63A4E">
      <w:pPr>
        <w:pStyle w:val="aa"/>
        <w:ind w:firstLine="709"/>
        <w:rPr>
          <w:rFonts w:cs="Times New Roman"/>
          <w:sz w:val="26"/>
          <w:szCs w:val="26"/>
        </w:rPr>
      </w:pPr>
    </w:p>
    <w:p w:rsidR="004B0549" w:rsidRPr="00C10378" w:rsidRDefault="004B0549" w:rsidP="00A63A4E">
      <w:pPr>
        <w:pStyle w:val="aa"/>
        <w:ind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>Федеральный закон от 11.06.2022</w:t>
      </w:r>
      <w:r w:rsidR="00E20EC6" w:rsidRPr="00C10378">
        <w:rPr>
          <w:rFonts w:cs="Times New Roman"/>
          <w:sz w:val="26"/>
          <w:szCs w:val="26"/>
        </w:rPr>
        <w:t>г.</w:t>
      </w:r>
      <w:r w:rsidRPr="00C10378">
        <w:rPr>
          <w:rFonts w:cs="Times New Roman"/>
          <w:sz w:val="26"/>
          <w:szCs w:val="26"/>
        </w:rPr>
        <w:t xml:space="preserve"> </w:t>
      </w:r>
      <w:r w:rsidR="00E20EC6" w:rsidRPr="00C10378">
        <w:rPr>
          <w:rFonts w:cs="Times New Roman"/>
          <w:sz w:val="26"/>
          <w:szCs w:val="26"/>
        </w:rPr>
        <w:t>№</w:t>
      </w:r>
      <w:r w:rsidRPr="00C10378">
        <w:rPr>
          <w:rFonts w:cs="Times New Roman"/>
          <w:sz w:val="26"/>
          <w:szCs w:val="26"/>
        </w:rPr>
        <w:t xml:space="preserve"> 155-ФЗ "О внесении изменения в Трудовой кодекс Российской Федерации"</w:t>
      </w:r>
    </w:p>
    <w:p w:rsidR="004B0549" w:rsidRPr="00C10378" w:rsidRDefault="004B0549" w:rsidP="00A63A4E">
      <w:pPr>
        <w:pStyle w:val="aa"/>
        <w:ind w:firstLine="709"/>
        <w:rPr>
          <w:rFonts w:cs="Times New Roman"/>
          <w:sz w:val="18"/>
          <w:szCs w:val="18"/>
        </w:rPr>
      </w:pPr>
    </w:p>
    <w:p w:rsidR="004B0549" w:rsidRPr="00C10378" w:rsidRDefault="004B0549" w:rsidP="00A63A4E">
      <w:pPr>
        <w:pStyle w:val="1"/>
        <w:numPr>
          <w:ilvl w:val="0"/>
          <w:numId w:val="1"/>
        </w:numPr>
        <w:ind w:left="0" w:firstLine="709"/>
        <w:rPr>
          <w:rFonts w:cs="Times New Roman"/>
          <w:sz w:val="26"/>
          <w:szCs w:val="26"/>
        </w:rPr>
      </w:pPr>
      <w:r w:rsidRPr="00C10378">
        <w:rPr>
          <w:rFonts w:cs="Times New Roman"/>
          <w:sz w:val="26"/>
          <w:szCs w:val="26"/>
        </w:rPr>
        <w:t>С 1 сентября 2023 года вступают в силу специальные основания для запрета управления легковым такси.</w:t>
      </w:r>
    </w:p>
    <w:p w:rsidR="004B0549" w:rsidRPr="00C10378" w:rsidRDefault="004B0549" w:rsidP="00A63A4E">
      <w:pPr>
        <w:pStyle w:val="aa"/>
        <w:ind w:firstLine="709"/>
        <w:rPr>
          <w:rFonts w:cs="Times New Roman"/>
          <w:sz w:val="18"/>
          <w:szCs w:val="18"/>
        </w:rPr>
      </w:pPr>
      <w:bookmarkStart w:id="7" w:name="_GoBack"/>
      <w:bookmarkEnd w:id="7"/>
    </w:p>
    <w:p w:rsidR="004B0549" w:rsidRPr="00C10378" w:rsidRDefault="004B0549" w:rsidP="00A63A4E">
      <w:pPr>
        <w:pStyle w:val="aa"/>
        <w:ind w:firstLine="709"/>
        <w:rPr>
          <w:rFonts w:cs="Times New Roman"/>
          <w:color w:val="000000" w:themeColor="text1"/>
          <w:sz w:val="26"/>
          <w:szCs w:val="26"/>
        </w:rPr>
      </w:pPr>
      <w:r w:rsidRPr="00C10378">
        <w:rPr>
          <w:rFonts w:cs="Times New Roman"/>
          <w:color w:val="000000" w:themeColor="text1"/>
          <w:sz w:val="26"/>
          <w:szCs w:val="26"/>
        </w:rPr>
        <w:t>Нельзя допускать к управлению такси тех, кто отвечает хотя бы одному из таких критериев:</w:t>
      </w:r>
    </w:p>
    <w:p w:rsidR="004B0549" w:rsidRPr="00C10378" w:rsidRDefault="004B0549" w:rsidP="00A63A4E">
      <w:pPr>
        <w:pStyle w:val="aa"/>
        <w:ind w:firstLine="709"/>
        <w:rPr>
          <w:rFonts w:cs="Times New Roman"/>
          <w:color w:val="000000" w:themeColor="text1"/>
          <w:sz w:val="26"/>
          <w:szCs w:val="26"/>
        </w:rPr>
      </w:pPr>
      <w:r w:rsidRPr="00C10378">
        <w:rPr>
          <w:rFonts w:cs="Times New Roman"/>
          <w:color w:val="000000" w:themeColor="text1"/>
          <w:sz w:val="26"/>
          <w:szCs w:val="26"/>
        </w:rPr>
        <w:t>- у водителя на день до перевозки есть более 3 неуплаченных штрафов за нарушения в области дорожного движения. Исключение - случаи, когда сроки уплаты штрафов истекли;</w:t>
      </w:r>
    </w:p>
    <w:p w:rsidR="004B0549" w:rsidRPr="00C10378" w:rsidRDefault="004B0549" w:rsidP="00A63A4E">
      <w:pPr>
        <w:pStyle w:val="aa"/>
        <w:ind w:firstLine="709"/>
        <w:rPr>
          <w:rFonts w:cs="Times New Roman"/>
          <w:color w:val="000000" w:themeColor="text1"/>
          <w:sz w:val="26"/>
          <w:szCs w:val="26"/>
        </w:rPr>
      </w:pPr>
      <w:r w:rsidRPr="00C10378">
        <w:rPr>
          <w:rFonts w:cs="Times New Roman"/>
          <w:color w:val="000000" w:themeColor="text1"/>
          <w:sz w:val="26"/>
          <w:szCs w:val="26"/>
        </w:rPr>
        <w:t>- он не прошел аттестацию на знание того, где в регионе находятся объекты транспортной инфраструктуры, культурного наследия и спорта, медицинские и образовательные организации и т.д.;</w:t>
      </w:r>
    </w:p>
    <w:p w:rsidR="004B0549" w:rsidRPr="00C10378" w:rsidRDefault="004B0549" w:rsidP="002101DB">
      <w:pPr>
        <w:pStyle w:val="aa"/>
        <w:ind w:firstLine="709"/>
        <w:rPr>
          <w:rFonts w:cs="Times New Roman"/>
          <w:color w:val="000000" w:themeColor="text1"/>
          <w:sz w:val="26"/>
          <w:szCs w:val="26"/>
        </w:rPr>
      </w:pPr>
      <w:r w:rsidRPr="00C10378">
        <w:rPr>
          <w:rFonts w:cs="Times New Roman"/>
          <w:color w:val="000000" w:themeColor="text1"/>
          <w:sz w:val="26"/>
          <w:szCs w:val="26"/>
        </w:rPr>
        <w:t>- его повторно лишили прав и (или) арестовали за административные нарушения в сфере дорожного движения. Это произошло до того, как истек год со дня окончания предыдущего срока такого наказания.</w:t>
      </w:r>
    </w:p>
    <w:p w:rsidR="004B0549" w:rsidRPr="00C10378" w:rsidRDefault="002101DB" w:rsidP="00A63A4E">
      <w:pPr>
        <w:pStyle w:val="aa"/>
        <w:ind w:firstLine="709"/>
        <w:rPr>
          <w:rFonts w:cs="Times New Roman"/>
          <w:color w:val="000000" w:themeColor="text1"/>
          <w:sz w:val="26"/>
          <w:szCs w:val="26"/>
        </w:rPr>
      </w:pPr>
      <w:proofErr w:type="gramStart"/>
      <w:r w:rsidRPr="00C10378">
        <w:rPr>
          <w:rFonts w:cs="Times New Roman"/>
          <w:color w:val="000000" w:themeColor="text1"/>
          <w:sz w:val="26"/>
          <w:szCs w:val="26"/>
        </w:rPr>
        <w:t>Федеральный закон от 29.12.2022г. №</w:t>
      </w:r>
      <w:r w:rsidR="004B0549" w:rsidRPr="00C10378">
        <w:rPr>
          <w:rFonts w:cs="Times New Roman"/>
          <w:color w:val="000000" w:themeColor="text1"/>
          <w:sz w:val="26"/>
          <w:szCs w:val="26"/>
        </w:rPr>
        <w:t xml:space="preserve">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proofErr w:type="gramEnd"/>
    </w:p>
    <w:sectPr w:rsidR="004B0549" w:rsidRPr="00C10378" w:rsidSect="008E6BC6">
      <w:pgSz w:w="11906" w:h="16838"/>
      <w:pgMar w:top="425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83" w:rsidRDefault="00C66883" w:rsidP="00B7180D">
      <w:pPr>
        <w:spacing w:after="0" w:line="240" w:lineRule="auto"/>
      </w:pPr>
      <w:r>
        <w:separator/>
      </w:r>
    </w:p>
  </w:endnote>
  <w:endnote w:type="continuationSeparator" w:id="0">
    <w:p w:rsidR="00C66883" w:rsidRDefault="00C66883" w:rsidP="00B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83" w:rsidRDefault="00C66883" w:rsidP="00B7180D">
      <w:pPr>
        <w:spacing w:after="0" w:line="240" w:lineRule="auto"/>
      </w:pPr>
      <w:r>
        <w:separator/>
      </w:r>
    </w:p>
  </w:footnote>
  <w:footnote w:type="continuationSeparator" w:id="0">
    <w:p w:rsidR="00C66883" w:rsidRDefault="00C66883" w:rsidP="00B7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D1F"/>
    <w:multiLevelType w:val="hybridMultilevel"/>
    <w:tmpl w:val="0232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B4016"/>
    <w:multiLevelType w:val="hybridMultilevel"/>
    <w:tmpl w:val="D518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7D"/>
    <w:rsid w:val="00006056"/>
    <w:rsid w:val="00034ACD"/>
    <w:rsid w:val="000C04A4"/>
    <w:rsid w:val="000D778F"/>
    <w:rsid w:val="001102B3"/>
    <w:rsid w:val="0020369D"/>
    <w:rsid w:val="002101DB"/>
    <w:rsid w:val="002347A6"/>
    <w:rsid w:val="002B7A2B"/>
    <w:rsid w:val="002C2075"/>
    <w:rsid w:val="004B0549"/>
    <w:rsid w:val="004F440C"/>
    <w:rsid w:val="00725A46"/>
    <w:rsid w:val="008C257D"/>
    <w:rsid w:val="008E6BC6"/>
    <w:rsid w:val="00A63A4E"/>
    <w:rsid w:val="00A7046F"/>
    <w:rsid w:val="00A859F1"/>
    <w:rsid w:val="00A9344E"/>
    <w:rsid w:val="00B05E00"/>
    <w:rsid w:val="00B460D5"/>
    <w:rsid w:val="00B60610"/>
    <w:rsid w:val="00B7180D"/>
    <w:rsid w:val="00C10378"/>
    <w:rsid w:val="00C46FA4"/>
    <w:rsid w:val="00C47701"/>
    <w:rsid w:val="00C66883"/>
    <w:rsid w:val="00C75CB5"/>
    <w:rsid w:val="00E20EC6"/>
    <w:rsid w:val="00F06208"/>
    <w:rsid w:val="00F87E9E"/>
    <w:rsid w:val="00FD5C2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FA4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5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9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80D"/>
  </w:style>
  <w:style w:type="paragraph" w:styleId="a8">
    <w:name w:val="footer"/>
    <w:basedOn w:val="a"/>
    <w:link w:val="a9"/>
    <w:uiPriority w:val="99"/>
    <w:unhideWhenUsed/>
    <w:rsid w:val="00B7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80D"/>
  </w:style>
  <w:style w:type="character" w:customStyle="1" w:styleId="10">
    <w:name w:val="Заголовок 1 Знак"/>
    <w:basedOn w:val="a0"/>
    <w:link w:val="1"/>
    <w:uiPriority w:val="9"/>
    <w:rsid w:val="00C46FA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C46FA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C4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FA4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5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9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80D"/>
  </w:style>
  <w:style w:type="paragraph" w:styleId="a8">
    <w:name w:val="footer"/>
    <w:basedOn w:val="a"/>
    <w:link w:val="a9"/>
    <w:uiPriority w:val="99"/>
    <w:unhideWhenUsed/>
    <w:rsid w:val="00B7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80D"/>
  </w:style>
  <w:style w:type="character" w:customStyle="1" w:styleId="10">
    <w:name w:val="Заголовок 1 Знак"/>
    <w:basedOn w:val="a0"/>
    <w:link w:val="1"/>
    <w:uiPriority w:val="9"/>
    <w:rsid w:val="00C46FA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C46FA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C4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314BE91C44B07C159330971AED5DFAC5CD68427CDC58F15DE93A876BF36AE81733F50E35B1BF87F5AD72AE6134EB0312EBD59ACDDA8D8wBp8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Радько</dc:creator>
  <cp:lastModifiedBy>user</cp:lastModifiedBy>
  <cp:revision>12</cp:revision>
  <cp:lastPrinted>2023-03-30T23:17:00Z</cp:lastPrinted>
  <dcterms:created xsi:type="dcterms:W3CDTF">2023-07-25T23:55:00Z</dcterms:created>
  <dcterms:modified xsi:type="dcterms:W3CDTF">2023-09-26T03:46:00Z</dcterms:modified>
</cp:coreProperties>
</file>