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5D" w:rsidRDefault="00662BBA" w:rsidP="00662BBA">
      <w:pPr>
        <w:jc w:val="center"/>
        <w:rPr>
          <w:b/>
          <w:bCs/>
          <w:iCs/>
          <w:u w:val="single"/>
        </w:rPr>
      </w:pPr>
      <w:proofErr w:type="spellStart"/>
      <w:r w:rsidRPr="00662BBA">
        <w:rPr>
          <w:b/>
          <w:bCs/>
          <w:iCs/>
          <w:u w:val="single"/>
        </w:rPr>
        <w:t>Аутсорсинг</w:t>
      </w:r>
      <w:proofErr w:type="spellEnd"/>
      <w:r w:rsidRPr="00662BBA">
        <w:rPr>
          <w:b/>
          <w:bCs/>
          <w:iCs/>
          <w:u w:val="single"/>
        </w:rPr>
        <w:t xml:space="preserve"> или служб</w:t>
      </w:r>
      <w:r>
        <w:rPr>
          <w:b/>
          <w:bCs/>
          <w:iCs/>
          <w:u w:val="single"/>
        </w:rPr>
        <w:t>а</w:t>
      </w:r>
      <w:r w:rsidRPr="00662BBA">
        <w:rPr>
          <w:b/>
          <w:bCs/>
          <w:iCs/>
          <w:u w:val="single"/>
        </w:rPr>
        <w:t> охраны труда</w:t>
      </w:r>
    </w:p>
    <w:p w:rsidR="00662BBA" w:rsidRPr="00662BBA" w:rsidRDefault="00662BBA" w:rsidP="00662BBA">
      <w:pPr>
        <w:jc w:val="center"/>
        <w:rPr>
          <w:u w:val="single"/>
        </w:rPr>
      </w:pPr>
    </w:p>
    <w:p w:rsidR="00CC5A5D" w:rsidRPr="00CC5A5D" w:rsidRDefault="00662BBA" w:rsidP="00662BBA">
      <w:pPr>
        <w:shd w:val="clear" w:color="auto" w:fill="FFFFFF"/>
        <w:jc w:val="both"/>
      </w:pPr>
      <w:r>
        <w:rPr>
          <w:b/>
          <w:bCs/>
          <w:i/>
          <w:iCs/>
        </w:rPr>
        <w:t xml:space="preserve">Вопрос: </w:t>
      </w:r>
      <w:r w:rsidR="00CC5A5D" w:rsidRPr="00CC5A5D">
        <w:rPr>
          <w:b/>
          <w:bCs/>
          <w:i/>
          <w:iCs/>
        </w:rPr>
        <w:t>Если в компании больше 50 работников, нельзя передать все функции службы охраны труда на </w:t>
      </w:r>
      <w:proofErr w:type="spellStart"/>
      <w:r w:rsidR="00CC5A5D" w:rsidRPr="00CC5A5D">
        <w:rPr>
          <w:b/>
          <w:bCs/>
          <w:i/>
          <w:iCs/>
        </w:rPr>
        <w:t>аутсорсинг</w:t>
      </w:r>
      <w:proofErr w:type="spellEnd"/>
      <w:r w:rsidR="00CC5A5D" w:rsidRPr="00CC5A5D">
        <w:rPr>
          <w:b/>
          <w:bCs/>
          <w:i/>
          <w:iCs/>
        </w:rPr>
        <w:t>.</w:t>
      </w:r>
      <w:r w:rsidR="00CC5A5D" w:rsidRPr="00CC5A5D">
        <w:br/>
        <w:t> </w:t>
      </w:r>
    </w:p>
    <w:p w:rsidR="00CC5A5D" w:rsidRPr="00CC5A5D" w:rsidRDefault="00CC5A5D" w:rsidP="00662BBA">
      <w:pPr>
        <w:shd w:val="clear" w:color="auto" w:fill="FFFFFF"/>
        <w:jc w:val="both"/>
      </w:pPr>
      <w:r w:rsidRPr="00CC5A5D">
        <w:t>Минтруд России пояснил: работодатели с числом сотрудников больше 50 не могут воспользоваться часть 3 статьи 217 Трудового кодекса Российской Федерации и обойтись без службы охраны труда или штатного специалиста по охране труда.</w:t>
      </w:r>
    </w:p>
    <w:p w:rsidR="00CC5A5D" w:rsidRPr="00CC5A5D" w:rsidRDefault="00CC5A5D" w:rsidP="00662BBA">
      <w:pPr>
        <w:shd w:val="clear" w:color="auto" w:fill="FFFFFF"/>
        <w:jc w:val="both"/>
      </w:pPr>
      <w:r w:rsidRPr="00CC5A5D">
        <w:t> Эту норму, по мнению ведомства, могут применять лишь те, у кого трудится не более 50 человек. Она допускает, что при отсутствии службы охраны труда, штатного специалиста по охране труда их функции выполняют:</w:t>
      </w:r>
    </w:p>
    <w:p w:rsidR="00CC5A5D" w:rsidRPr="00CC5A5D" w:rsidRDefault="00CC5A5D" w:rsidP="00662BBA">
      <w:pPr>
        <w:numPr>
          <w:ilvl w:val="0"/>
          <w:numId w:val="5"/>
        </w:numPr>
        <w:shd w:val="clear" w:color="auto" w:fill="FFFFFF"/>
        <w:ind w:left="0"/>
        <w:jc w:val="both"/>
      </w:pPr>
      <w:r w:rsidRPr="00CC5A5D">
        <w:t>лично работодатель — индивидуальный предприниматель;</w:t>
      </w:r>
    </w:p>
    <w:p w:rsidR="00CC5A5D" w:rsidRPr="00CC5A5D" w:rsidRDefault="00CC5A5D" w:rsidP="00662BBA">
      <w:pPr>
        <w:numPr>
          <w:ilvl w:val="0"/>
          <w:numId w:val="5"/>
        </w:numPr>
        <w:shd w:val="clear" w:color="auto" w:fill="FFFFFF"/>
        <w:ind w:left="0"/>
        <w:jc w:val="both"/>
      </w:pPr>
      <w:r w:rsidRPr="00CC5A5D">
        <w:t>руководитель организации;</w:t>
      </w:r>
    </w:p>
    <w:p w:rsidR="00CC5A5D" w:rsidRPr="00CC5A5D" w:rsidRDefault="00CC5A5D" w:rsidP="00662BBA">
      <w:pPr>
        <w:numPr>
          <w:ilvl w:val="0"/>
          <w:numId w:val="5"/>
        </w:numPr>
        <w:shd w:val="clear" w:color="auto" w:fill="FFFFFF"/>
        <w:ind w:left="0"/>
        <w:jc w:val="both"/>
      </w:pPr>
      <w:r w:rsidRPr="00CC5A5D">
        <w:t>другой уполномоченный работодателем сотрудник;</w:t>
      </w:r>
    </w:p>
    <w:p w:rsidR="00CC5A5D" w:rsidRPr="00CC5A5D" w:rsidRDefault="00CC5A5D" w:rsidP="00662BBA">
      <w:pPr>
        <w:numPr>
          <w:ilvl w:val="0"/>
          <w:numId w:val="5"/>
        </w:numPr>
        <w:shd w:val="clear" w:color="auto" w:fill="FFFFFF"/>
        <w:ind w:left="0"/>
        <w:jc w:val="both"/>
      </w:pPr>
      <w:r w:rsidRPr="00CC5A5D">
        <w:t xml:space="preserve">сторонняя организация или специалист, </w:t>
      </w:r>
      <w:proofErr w:type="gramStart"/>
      <w:r w:rsidRPr="00CC5A5D">
        <w:t>привлекаемые</w:t>
      </w:r>
      <w:proofErr w:type="gramEnd"/>
      <w:r w:rsidRPr="00CC5A5D">
        <w:t xml:space="preserve"> по гражданско-правовому договору.</w:t>
      </w:r>
    </w:p>
    <w:p w:rsidR="00662BBA" w:rsidRDefault="00CC5A5D" w:rsidP="00662BBA">
      <w:pPr>
        <w:shd w:val="clear" w:color="auto" w:fill="FFFFFF"/>
        <w:jc w:val="both"/>
      </w:pPr>
      <w:r w:rsidRPr="00CC5A5D">
        <w:t>Если работодатель</w:t>
      </w:r>
      <w:r w:rsidR="00662BBA">
        <w:t xml:space="preserve"> </w:t>
      </w:r>
      <w:r w:rsidRPr="00CC5A5D">
        <w:t>-</w:t>
      </w:r>
      <w:r w:rsidR="00662BBA">
        <w:t xml:space="preserve"> </w:t>
      </w:r>
      <w:r w:rsidRPr="00CC5A5D">
        <w:t xml:space="preserve">юридическое лицо, число сотрудников которого превышает 50, не создаст службу охраны труда или не введет должность специалиста по охране труда, это может обернуться </w:t>
      </w:r>
    </w:p>
    <w:p w:rsidR="00CC5A5D" w:rsidRPr="00CC5A5D" w:rsidRDefault="00CC5A5D" w:rsidP="00662BBA">
      <w:pPr>
        <w:shd w:val="clear" w:color="auto" w:fill="FFFFFF"/>
      </w:pPr>
      <w:r w:rsidRPr="00CC5A5D">
        <w:t>штрафом от 50 тыс. до 80 тыс. руб.</w:t>
      </w:r>
      <w:r w:rsidRPr="00CC5A5D">
        <w:br/>
      </w:r>
      <w:r w:rsidRPr="00CC5A5D">
        <w:br/>
        <w:t> </w:t>
      </w:r>
    </w:p>
    <w:p w:rsidR="00CC5A5D" w:rsidRPr="00CC5A5D" w:rsidRDefault="00CC5A5D" w:rsidP="0042127E">
      <w:pPr>
        <w:shd w:val="clear" w:color="auto" w:fill="FFFFFF"/>
        <w:jc w:val="center"/>
      </w:pPr>
      <w:r w:rsidRPr="00CC5A5D">
        <w:rPr>
          <w:b/>
          <w:bCs/>
        </w:rPr>
        <w:t>МИНИСТЕРСТВО ТРУДА И СОЦИАЛЬНОЙ ЗАЩИТЫ</w:t>
      </w:r>
    </w:p>
    <w:p w:rsidR="00CC5A5D" w:rsidRPr="00CC5A5D" w:rsidRDefault="00CC5A5D" w:rsidP="0042127E">
      <w:pPr>
        <w:shd w:val="clear" w:color="auto" w:fill="FFFFFF"/>
        <w:jc w:val="center"/>
      </w:pPr>
      <w:r w:rsidRPr="00CC5A5D">
        <w:rPr>
          <w:b/>
          <w:bCs/>
        </w:rPr>
        <w:t>РОССИЙСКОЙ ФЕДЕРАЦИИ</w:t>
      </w:r>
    </w:p>
    <w:p w:rsidR="00CC5A5D" w:rsidRPr="00CC5A5D" w:rsidRDefault="00CC5A5D" w:rsidP="0042127E">
      <w:pPr>
        <w:shd w:val="clear" w:color="auto" w:fill="FFFFFF"/>
        <w:jc w:val="center"/>
      </w:pPr>
    </w:p>
    <w:p w:rsidR="00CC5A5D" w:rsidRPr="00CC5A5D" w:rsidRDefault="00CC5A5D" w:rsidP="0042127E">
      <w:pPr>
        <w:shd w:val="clear" w:color="auto" w:fill="FFFFFF"/>
        <w:jc w:val="center"/>
      </w:pPr>
      <w:r w:rsidRPr="00CC5A5D">
        <w:rPr>
          <w:b/>
          <w:bCs/>
        </w:rPr>
        <w:t>ПИСЬМО</w:t>
      </w:r>
    </w:p>
    <w:p w:rsidR="00CC5A5D" w:rsidRPr="00CC5A5D" w:rsidRDefault="00CC5A5D" w:rsidP="0042127E">
      <w:pPr>
        <w:shd w:val="clear" w:color="auto" w:fill="FFFFFF"/>
        <w:jc w:val="center"/>
      </w:pPr>
      <w:r w:rsidRPr="00CC5A5D">
        <w:rPr>
          <w:b/>
          <w:bCs/>
        </w:rPr>
        <w:t>от 11 ноября 2016 г. № 15-2/В-3673</w:t>
      </w:r>
    </w:p>
    <w:p w:rsidR="00CC5A5D" w:rsidRPr="00CC5A5D" w:rsidRDefault="00CC5A5D" w:rsidP="00662BBA">
      <w:pPr>
        <w:shd w:val="clear" w:color="auto" w:fill="FFFFFF"/>
        <w:jc w:val="both"/>
      </w:pPr>
      <w:r w:rsidRPr="00CC5A5D">
        <w:t> </w:t>
      </w:r>
    </w:p>
    <w:p w:rsidR="00CC5A5D" w:rsidRPr="00CC5A5D" w:rsidRDefault="00CC5A5D" w:rsidP="00662BBA">
      <w:pPr>
        <w:shd w:val="clear" w:color="auto" w:fill="FFFFFF"/>
        <w:jc w:val="both"/>
      </w:pPr>
      <w:r w:rsidRPr="00CC5A5D">
        <w:t xml:space="preserve">Департамент условий и охраны труда рассмотрел в </w:t>
      </w:r>
      <w:proofErr w:type="gramStart"/>
      <w:r w:rsidRPr="00CC5A5D">
        <w:t>пределах</w:t>
      </w:r>
      <w:proofErr w:type="gramEnd"/>
      <w:r w:rsidRPr="00CC5A5D">
        <w:t xml:space="preserve"> компетенции письмо по вопросу, связанному с созданием службы охраны труда, и сообщает следующее.</w:t>
      </w:r>
      <w:r w:rsidRPr="00CC5A5D">
        <w:br/>
        <w:t>В соответствии с частью 1 статьи 212 Трудового кодекса Российской Федерации (далее - Кодекс) обязанности по обеспечению безопасных условий и охраны труда возлагаются на работодателя.</w:t>
      </w:r>
    </w:p>
    <w:p w:rsidR="00CC5A5D" w:rsidRPr="00CC5A5D" w:rsidRDefault="00CC5A5D" w:rsidP="00662BBA">
      <w:pPr>
        <w:shd w:val="clear" w:color="auto" w:fill="FFFFFF"/>
        <w:jc w:val="both"/>
      </w:pPr>
      <w:r w:rsidRPr="00CC5A5D">
        <w:t xml:space="preserve">Согласно части 1 статьи 217 Кодекса в целях обеспечения соблюдения требований охраны труда, осуществления </w:t>
      </w:r>
      <w:proofErr w:type="gramStart"/>
      <w:r w:rsidRPr="00CC5A5D">
        <w:t>контроля за</w:t>
      </w:r>
      <w:proofErr w:type="gramEnd"/>
      <w:r w:rsidRPr="00CC5A5D"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r w:rsidRPr="00CC5A5D">
        <w:br/>
        <w:t> </w:t>
      </w:r>
    </w:p>
    <w:p w:rsidR="00CC5A5D" w:rsidRPr="00CC5A5D" w:rsidRDefault="00CC5A5D" w:rsidP="00662BBA">
      <w:pPr>
        <w:shd w:val="clear" w:color="auto" w:fill="FFFFFF"/>
        <w:jc w:val="both"/>
      </w:pPr>
      <w:proofErr w:type="gramStart"/>
      <w:r w:rsidRPr="00CC5A5D">
        <w:t>Следует отметить, что в соответствии с частью 3 статьи 217 Кодекса при  отсутствии у работодателя  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 договору.</w:t>
      </w:r>
      <w:proofErr w:type="gramEnd"/>
      <w:r w:rsidRPr="00CC5A5D">
        <w:br/>
        <w:t>При этом необходимо учитывать, что нормы, установленные частью 3 статьи 217 Кодекса, распространяются на работодателей, численность работников которого не превышает 50 человек.</w:t>
      </w:r>
      <w:r w:rsidRPr="00CC5A5D">
        <w:br/>
      </w:r>
      <w:proofErr w:type="gramStart"/>
      <w:r w:rsidRPr="00CC5A5D">
        <w:t>В этой связи поясняем, что требования части 1 статьи 217 Кодекса обязывают работодателя, численность работников которого превышает 50 человек, создать службу охраны труда или ввести в штатное расписание должность специалиста по охране труда, на которых возлагаются функции по организации работы по охране труда в организации.</w:t>
      </w:r>
      <w:proofErr w:type="gramEnd"/>
    </w:p>
    <w:p w:rsidR="00CC5A5D" w:rsidRPr="00CC5A5D" w:rsidRDefault="00CC5A5D" w:rsidP="00662BBA">
      <w:pPr>
        <w:shd w:val="clear" w:color="auto" w:fill="FFFFFF"/>
        <w:jc w:val="both"/>
      </w:pPr>
      <w:r w:rsidRPr="00CC5A5D">
        <w:t> </w:t>
      </w:r>
    </w:p>
    <w:p w:rsidR="00CC5A5D" w:rsidRPr="00CC5A5D" w:rsidRDefault="00CC5A5D" w:rsidP="006E0BFA">
      <w:pPr>
        <w:shd w:val="clear" w:color="auto" w:fill="FFFFFF"/>
        <w:jc w:val="right"/>
      </w:pPr>
      <w:r w:rsidRPr="00CC5A5D">
        <w:t>Заместитель директора Департамента</w:t>
      </w:r>
    </w:p>
    <w:p w:rsidR="00CC5A5D" w:rsidRPr="00CC5A5D" w:rsidRDefault="00CC5A5D" w:rsidP="006E0BFA">
      <w:pPr>
        <w:shd w:val="clear" w:color="auto" w:fill="FFFFFF"/>
        <w:jc w:val="right"/>
      </w:pPr>
      <w:r w:rsidRPr="00CC5A5D">
        <w:t>условий и охраны труда</w:t>
      </w:r>
    </w:p>
    <w:p w:rsidR="0083045C" w:rsidRDefault="00CC5A5D" w:rsidP="006E0BFA">
      <w:pPr>
        <w:shd w:val="clear" w:color="auto" w:fill="FFFFFF"/>
        <w:jc w:val="right"/>
      </w:pPr>
      <w:proofErr w:type="spellStart"/>
      <w:r w:rsidRPr="00CC5A5D">
        <w:t>Т.М.Жигастова</w:t>
      </w:r>
      <w:proofErr w:type="spellEnd"/>
      <w:r w:rsidR="00391D51">
        <w:t xml:space="preserve"> </w:t>
      </w:r>
    </w:p>
    <w:p w:rsidR="00BD1BA5" w:rsidRDefault="00BD1BA5" w:rsidP="005F7F47">
      <w:pPr>
        <w:jc w:val="both"/>
      </w:pPr>
    </w:p>
    <w:sectPr w:rsidR="00BD1BA5" w:rsidSect="006F4A97">
      <w:pgSz w:w="11906" w:h="16838"/>
      <w:pgMar w:top="709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0C"/>
    <w:multiLevelType w:val="multilevel"/>
    <w:tmpl w:val="C9C2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66FCB"/>
    <w:multiLevelType w:val="multilevel"/>
    <w:tmpl w:val="258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171D5"/>
    <w:multiLevelType w:val="multilevel"/>
    <w:tmpl w:val="742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A4771"/>
    <w:multiLevelType w:val="multilevel"/>
    <w:tmpl w:val="04B2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E3D84"/>
    <w:multiLevelType w:val="multilevel"/>
    <w:tmpl w:val="070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C0F63"/>
    <w:multiLevelType w:val="multilevel"/>
    <w:tmpl w:val="D81E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46D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2D5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18D"/>
    <w:rsid w:val="000C62B6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4C3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4B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2D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46D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591"/>
    <w:rsid w:val="001D55D5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0FD0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152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D51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27E"/>
    <w:rsid w:val="004213AA"/>
    <w:rsid w:val="004215E5"/>
    <w:rsid w:val="00421A21"/>
    <w:rsid w:val="00421AB5"/>
    <w:rsid w:val="00421BD1"/>
    <w:rsid w:val="0042208E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CAC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62A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47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089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2BBA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46F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B7ECC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BFA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41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A97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89F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7AE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56A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9A3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C83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1FE"/>
    <w:rsid w:val="0082033C"/>
    <w:rsid w:val="008203CE"/>
    <w:rsid w:val="008205A2"/>
    <w:rsid w:val="00820686"/>
    <w:rsid w:val="00820876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CD8"/>
    <w:rsid w:val="00827DD1"/>
    <w:rsid w:val="00830027"/>
    <w:rsid w:val="008300F4"/>
    <w:rsid w:val="0083012A"/>
    <w:rsid w:val="0083045C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A99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33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43A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145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C9F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5CBE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2F4B"/>
    <w:rsid w:val="00A23395"/>
    <w:rsid w:val="00A23518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874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43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BA5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93A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2FE3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5D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CEA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1D3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B24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51A"/>
    <w:rsid w:val="00E357D3"/>
    <w:rsid w:val="00E35A35"/>
    <w:rsid w:val="00E35E69"/>
    <w:rsid w:val="00E35ECB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3BB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4EE4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DE6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33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A0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3DA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55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E48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5A1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E65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AE"/>
  </w:style>
  <w:style w:type="character" w:styleId="a8">
    <w:name w:val="Hyperlink"/>
    <w:basedOn w:val="a0"/>
    <w:uiPriority w:val="99"/>
    <w:unhideWhenUsed/>
    <w:rsid w:val="007E7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66AF28-67DB-449B-B44D-D087026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2017-08-30T00:45:00Z</dcterms:created>
  <dcterms:modified xsi:type="dcterms:W3CDTF">2017-09-25T01:14:00Z</dcterms:modified>
</cp:coreProperties>
</file>