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4" w:rsidRDefault="007E3ED4" w:rsidP="007E3ED4">
      <w:pPr>
        <w:spacing w:after="1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НЕОБХОДИМО ЗАПОМНИТЬ</w:t>
      </w:r>
    </w:p>
    <w:p w:rsidR="007E3ED4" w:rsidRDefault="007E3ED4" w:rsidP="007E3ED4">
      <w:pPr>
        <w:spacing w:after="140" w:line="276" w:lineRule="auto"/>
        <w:ind w:firstLine="737"/>
        <w:jc w:val="both"/>
      </w:pPr>
      <w:proofErr w:type="gramStart"/>
      <w:r w:rsidRPr="007E3ED4">
        <w:rPr>
          <w:rFonts w:ascii="Times New Roman" w:hAnsi="Times New Roman"/>
          <w:sz w:val="28"/>
          <w:szCs w:val="28"/>
        </w:rPr>
        <w:t xml:space="preserve">Отдел надзорной деятельности и профилактической работы по г. Дальнереченску и Дальнереченскому муниципальному району </w:t>
      </w:r>
      <w:proofErr w:type="spellStart"/>
      <w:r w:rsidRPr="007E3ED4">
        <w:rPr>
          <w:rFonts w:ascii="Times New Roman" w:hAnsi="Times New Roman"/>
          <w:sz w:val="28"/>
          <w:szCs w:val="28"/>
        </w:rPr>
        <w:t>УНДиПР</w:t>
      </w:r>
      <w:proofErr w:type="spellEnd"/>
      <w:r w:rsidRPr="007E3ED4">
        <w:rPr>
          <w:rFonts w:ascii="Times New Roman" w:hAnsi="Times New Roman"/>
          <w:sz w:val="28"/>
          <w:szCs w:val="28"/>
        </w:rPr>
        <w:t xml:space="preserve"> Главного управления МЧС России по Приморскому краю в связи с участившимися случаями незнания номеров вызова экстренных служб напоминает, что с 1 января 2021 года на основании Приказа </w:t>
      </w:r>
      <w:r w:rsidRPr="007E3ED4">
        <w:rPr>
          <w:rStyle w:val="a3"/>
          <w:rFonts w:ascii="Times New Roman" w:hAnsi="Times New Roman"/>
          <w:i w:val="0"/>
          <w:sz w:val="28"/>
          <w:szCs w:val="28"/>
        </w:rPr>
        <w:t>Министерства связи и массовых коммуникаций</w:t>
      </w:r>
      <w:r w:rsidRPr="007E3ED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E3ED4">
        <w:rPr>
          <w:rFonts w:ascii="Times New Roman" w:hAnsi="Times New Roman"/>
          <w:sz w:val="28"/>
          <w:szCs w:val="28"/>
        </w:rPr>
        <w:t>Российской Федерации от 25.04.</w:t>
      </w:r>
      <w:r w:rsidRPr="007E3ED4">
        <w:rPr>
          <w:rStyle w:val="a3"/>
          <w:rFonts w:ascii="Times New Roman" w:hAnsi="Times New Roman"/>
          <w:i w:val="0"/>
          <w:sz w:val="28"/>
          <w:szCs w:val="28"/>
        </w:rPr>
        <w:t>2017</w:t>
      </w:r>
      <w:r w:rsidRPr="007E3ED4">
        <w:rPr>
          <w:rFonts w:ascii="Times New Roman" w:hAnsi="Times New Roman"/>
          <w:i/>
          <w:sz w:val="28"/>
          <w:szCs w:val="28"/>
        </w:rPr>
        <w:t xml:space="preserve"> № </w:t>
      </w:r>
      <w:r w:rsidRPr="007E3ED4">
        <w:rPr>
          <w:rStyle w:val="a3"/>
          <w:rFonts w:ascii="Times New Roman" w:hAnsi="Times New Roman"/>
          <w:i w:val="0"/>
          <w:sz w:val="28"/>
          <w:szCs w:val="28"/>
        </w:rPr>
        <w:t>205</w:t>
      </w:r>
      <w:r w:rsidRPr="007E3ED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E3ED4">
        <w:rPr>
          <w:rFonts w:ascii="Times New Roman" w:hAnsi="Times New Roman"/>
          <w:sz w:val="28"/>
          <w:szCs w:val="28"/>
        </w:rPr>
        <w:t>"Об утверждении и введении в действие российской системы и</w:t>
      </w:r>
      <w:proofErr w:type="gramEnd"/>
      <w:r w:rsidRPr="007E3ED4">
        <w:rPr>
          <w:rFonts w:ascii="Times New Roman" w:hAnsi="Times New Roman"/>
          <w:sz w:val="28"/>
          <w:szCs w:val="28"/>
        </w:rPr>
        <w:t xml:space="preserve"> плана нумерации» был изменен способ набора бесплатных</w:t>
      </w:r>
      <w:r>
        <w:rPr>
          <w:rFonts w:ascii="Times New Roman" w:hAnsi="Times New Roman"/>
          <w:sz w:val="28"/>
          <w:szCs w:val="28"/>
        </w:rPr>
        <w:t xml:space="preserve"> вызовов с сотовых телефонов к экстренным оперативным службам.</w:t>
      </w:r>
    </w:p>
    <w:p w:rsidR="007E3ED4" w:rsidRDefault="007E3ED4" w:rsidP="007E3ED4">
      <w:pPr>
        <w:spacing w:after="140" w:line="276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  Для вызова нескольких оперативных служб всей территории Российской Федерации используется единый номер "112"</w:t>
      </w:r>
    </w:p>
    <w:p w:rsidR="007E3ED4" w:rsidRDefault="007E3ED4" w:rsidP="007E3ED4">
      <w:pPr>
        <w:spacing w:after="140" w:line="276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 Также бесплатные номера соответствующих экстренных служб: 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bookmarkStart w:id="0" w:name="P0186"/>
      <w:bookmarkEnd w:id="0"/>
      <w:r>
        <w:rPr>
          <w:rFonts w:ascii="Times New Roman" w:hAnsi="Times New Roman"/>
          <w:sz w:val="28"/>
          <w:szCs w:val="28"/>
        </w:rPr>
        <w:t>"101" - Служба пожарной охраны и реагирования в чрезвычайных ситуациях;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"102"-  Полиция;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"103" - Служба скорой медицинской помощи;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"104" - Аварийная служба газовой сети;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bookmarkStart w:id="1" w:name="P0075"/>
      <w:bookmarkEnd w:id="1"/>
      <w:r>
        <w:rPr>
          <w:rFonts w:ascii="Times New Roman" w:hAnsi="Times New Roman"/>
          <w:sz w:val="28"/>
          <w:szCs w:val="28"/>
        </w:rPr>
        <w:t>Для доступа абонентов и пользователей услугами фиксированной телефонной связи и услугами подвижной связи, так же используются бесплатные единые номера:</w:t>
      </w:r>
    </w:p>
    <w:p w:rsidR="007E3ED4" w:rsidRDefault="007E3ED4" w:rsidP="007E3ED4">
      <w:pPr>
        <w:pStyle w:val="a4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"115" - к единой службе поддержки граждан для консультаций при получении государственных и муниципальных услуг в электронном виде </w:t>
      </w:r>
    </w:p>
    <w:p w:rsidR="007E3ED4" w:rsidRDefault="007E3ED4" w:rsidP="007E3ED4">
      <w:pPr>
        <w:pStyle w:val="a4"/>
        <w:shd w:val="clear" w:color="auto" w:fill="FFFFFF"/>
        <w:spacing w:after="0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"121", "123" - к телефонной линии "Ребенок в опасности"</w:t>
      </w:r>
    </w:p>
    <w:p w:rsidR="007E3ED4" w:rsidRDefault="007E3ED4"/>
    <w:sectPr w:rsidR="007E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7E3ED4"/>
    <w:rsid w:val="007E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D4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E3ED4"/>
    <w:rPr>
      <w:i/>
      <w:iCs/>
    </w:rPr>
  </w:style>
  <w:style w:type="paragraph" w:styleId="a4">
    <w:name w:val="Body Text"/>
    <w:basedOn w:val="a"/>
    <w:link w:val="a5"/>
    <w:rsid w:val="007E3ED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E3ED4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2022-04-05T04:50:00Z</dcterms:created>
  <dcterms:modified xsi:type="dcterms:W3CDTF">2022-04-05T04:51:00Z</dcterms:modified>
</cp:coreProperties>
</file>