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C3" w:rsidRPr="009A43FF" w:rsidRDefault="002202C3" w:rsidP="002202C3">
      <w:pPr>
        <w:pStyle w:val="a4"/>
        <w:spacing w:line="320" w:lineRule="exact"/>
        <w:rPr>
          <w:b/>
        </w:rPr>
      </w:pPr>
      <w:r w:rsidRPr="009A43FF">
        <w:rPr>
          <w:b/>
        </w:rPr>
        <w:t>Рассчитайте НДФЛ удобно и быстро с новым онлайн-калькулятором</w:t>
      </w:r>
    </w:p>
    <w:p w:rsidR="002202C3" w:rsidRPr="000E70A0" w:rsidRDefault="002202C3" w:rsidP="002202C3">
      <w:pPr>
        <w:pStyle w:val="a4"/>
        <w:spacing w:line="320" w:lineRule="exact"/>
      </w:pPr>
      <w:r w:rsidRPr="009A43FF">
        <w:t>Дата публикации: 28.08.2025</w:t>
      </w:r>
    </w:p>
    <w:p w:rsidR="002202C3" w:rsidRPr="009A43FF" w:rsidRDefault="002202C3" w:rsidP="002202C3">
      <w:pPr>
        <w:pStyle w:val="a4"/>
        <w:spacing w:line="320" w:lineRule="exact"/>
      </w:pPr>
      <w:r w:rsidRPr="009A43FF">
        <w:t>Новый онлайн-сервис «</w:t>
      </w:r>
      <w:hyperlink r:id="rId5" w:tgtFrame="_blank" w:history="1">
        <w:r w:rsidRPr="009A43FF">
          <w:rPr>
            <w:rStyle w:val="a3"/>
          </w:rPr>
          <w:t>Калькулятор НДФЛ</w:t>
        </w:r>
      </w:hyperlink>
      <w:r w:rsidRPr="009A43FF">
        <w:t>» разработан ФНС России специально для оперативного и удобного расчета налога на доходы физических лиц (НДФЛ). Теперь пользователи могут быстро подсчитать сумму налога двумя основными методами: включить налог непосредственно в сумму дохода либо начислить его отдельно.</w:t>
      </w:r>
    </w:p>
    <w:p w:rsidR="002202C3" w:rsidRPr="009A43FF" w:rsidRDefault="002202C3" w:rsidP="002202C3">
      <w:pPr>
        <w:pStyle w:val="a4"/>
        <w:spacing w:line="320" w:lineRule="exact"/>
      </w:pPr>
      <w:r w:rsidRPr="009A43FF">
        <w:t>Преимущества сервиса включают поддержку различных налоговых ставок, предусмотренных Налоговым кодексом Российской Федерации (9%, 13%, 15%, 30%, 35%). Пользователи также имеют возможность учитывать имущественные налоговые вычеты, доступные по закону.</w:t>
      </w:r>
    </w:p>
    <w:p w:rsidR="002202C3" w:rsidRPr="009A43FF" w:rsidRDefault="002202C3" w:rsidP="002202C3">
      <w:pPr>
        <w:pStyle w:val="a4"/>
        <w:spacing w:line="320" w:lineRule="exact"/>
      </w:pPr>
      <w:r w:rsidRPr="009A43FF">
        <w:t>Процесс расчета предельно прост: достаточно ввести основную сумму дохода, выбрать метод расчета и применить соответствующую ставку налога. Калькулятор самостоятельно произведет расчет, учитывая действующие нормы законодательства.</w:t>
      </w:r>
    </w:p>
    <w:p w:rsidR="002202C3" w:rsidRPr="009A43FF" w:rsidRDefault="002202C3" w:rsidP="002202C3">
      <w:pPr>
        <w:pStyle w:val="a4"/>
        <w:spacing w:line="320" w:lineRule="exact"/>
      </w:pPr>
      <w:r w:rsidRPr="009A43FF">
        <w:t>Важно подчеркнуть, что результаты, полученные с помощью калькулятора, носят справочно-информационный характер и служат хорошим вспомогательным средством для подготовки отчетов и подачи деклараций. Этот инструмент станет надежным помощником, как частным лицам, так и специалистам в области бухгалтерского учета.</w:t>
      </w:r>
    </w:p>
    <w:p w:rsidR="002202C3" w:rsidRPr="000E70A0" w:rsidRDefault="002202C3" w:rsidP="002202C3">
      <w:pPr>
        <w:pStyle w:val="a4"/>
        <w:spacing w:line="320" w:lineRule="exact"/>
      </w:pPr>
      <w:hyperlink r:id="rId6" w:history="1">
        <w:r w:rsidRPr="0065372C">
          <w:rPr>
            <w:rStyle w:val="a3"/>
          </w:rPr>
          <w:t>https://www.nalog.gov.ru/rn25/news/activities_fts/16540130/</w:t>
        </w:r>
      </w:hyperlink>
      <w:r>
        <w:t xml:space="preserve"> </w:t>
      </w:r>
    </w:p>
    <w:p w:rsidR="000E1012" w:rsidRDefault="000E1012">
      <w:bookmarkStart w:id="0" w:name="_GoBack"/>
      <w:bookmarkEnd w:id="0"/>
    </w:p>
    <w:sectPr w:rsidR="000E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C3"/>
    <w:rsid w:val="000E1012"/>
    <w:rsid w:val="0022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202C3"/>
    <w:rPr>
      <w:rFonts w:cs="Times New Roman"/>
      <w:color w:val="0000FF"/>
      <w:u w:val="single"/>
    </w:rPr>
  </w:style>
  <w:style w:type="paragraph" w:customStyle="1" w:styleId="a4">
    <w:name w:val="мониторинг"/>
    <w:basedOn w:val="a"/>
    <w:link w:val="a5"/>
    <w:qFormat/>
    <w:rsid w:val="002202C3"/>
    <w:pPr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мониторинг Знак"/>
    <w:basedOn w:val="a0"/>
    <w:link w:val="a4"/>
    <w:rsid w:val="002202C3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202C3"/>
    <w:rPr>
      <w:rFonts w:cs="Times New Roman"/>
      <w:color w:val="0000FF"/>
      <w:u w:val="single"/>
    </w:rPr>
  </w:style>
  <w:style w:type="paragraph" w:customStyle="1" w:styleId="a4">
    <w:name w:val="мониторинг"/>
    <w:basedOn w:val="a"/>
    <w:link w:val="a5"/>
    <w:qFormat/>
    <w:rsid w:val="002202C3"/>
    <w:pPr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мониторинг Знак"/>
    <w:basedOn w:val="a0"/>
    <w:link w:val="a4"/>
    <w:rsid w:val="002202C3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gov.ru/rn25/news/activities_fts/16540130/" TargetMode="External"/><Relationship Id="rId5" Type="http://schemas.openxmlformats.org/officeDocument/2006/relationships/hyperlink" Target="https://www.nalog.gov.ru/rn77/service/ndflcal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 Светлана Анатольевна</dc:creator>
  <cp:lastModifiedBy>Василенко Светлана Анатольевна</cp:lastModifiedBy>
  <cp:revision>1</cp:revision>
  <dcterms:created xsi:type="dcterms:W3CDTF">2025-11-20T00:20:00Z</dcterms:created>
  <dcterms:modified xsi:type="dcterms:W3CDTF">2025-11-20T00:20:00Z</dcterms:modified>
</cp:coreProperties>
</file>