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60" w:rsidRPr="00D71F60" w:rsidRDefault="00D71F60" w:rsidP="00D71F6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bookmarkStart w:id="0" w:name="_GoBack"/>
      <w:bookmarkEnd w:id="0"/>
      <w:r w:rsidRPr="00D71F60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Обо всех мерах налоговой поддержки мобилизованным можно узнать на новой промостранице</w:t>
      </w:r>
    </w:p>
    <w:p w:rsidR="00D71F60" w:rsidRPr="00D71F60" w:rsidRDefault="00D71F60" w:rsidP="00D7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сайте ФНС России запущена </w:t>
      </w:r>
      <w:hyperlink r:id="rId5" w:tgtFrame="blank" w:history="1">
        <w:r w:rsidRPr="00D71F60">
          <w:rPr>
            <w:rFonts w:ascii="Times New Roman" w:eastAsia="Times New Roman" w:hAnsi="Times New Roman" w:cs="Times New Roman"/>
            <w:i/>
            <w:color w:val="000000" w:themeColor="text1"/>
            <w:sz w:val="26"/>
            <w:szCs w:val="26"/>
            <w:lang w:eastAsia="ru-RU"/>
          </w:rPr>
          <w:t>промостраница</w:t>
        </w:r>
      </w:hyperlink>
      <w:r w:rsidR="0048668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</w:t>
      </w:r>
      <w:hyperlink r:id="rId6" w:history="1">
        <w:r w:rsidR="00486686" w:rsidRPr="000D4689">
          <w:rPr>
            <w:rStyle w:val="a4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https://www.nalog.gov.ru/rn77/mobilization/</w:t>
        </w:r>
      </w:hyperlink>
      <w:r w:rsidR="0048668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) </w:t>
      </w:r>
      <w:r w:rsidRPr="00D7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где подробно описано, какие льготы по уплате налогов и сдаче отчетности касаются мобилизованных граждан.</w:t>
      </w:r>
    </w:p>
    <w:p w:rsidR="00D71F60" w:rsidRPr="00D71F60" w:rsidRDefault="00D71F60" w:rsidP="00D71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Так, для них переносятся сроки уплаты налогов, сборов, страховых взносов, сдачи отчетности и предоставления уведомлений. Введен мораторий и на контрольные мероприятия в их отношении. Приостанавливается проведение проверок соблюдения российского валютного законодательства, сдвигаются сроки представления отчетов о движении и переводах денежных средств и иных финансовых активов по счетам (вкладам) в организациях финансового рынка за пределами России, в том числе без открытия банковского счета с использованием электронных средств платежа, а также уведомлений об открытии (закрытии) счетов (вкладов) в таких банках и изменении их реквизитов. Все меры действуют в период службы мобилизованного и до окончания третьего месяца после ее завершения.</w:t>
      </w:r>
    </w:p>
    <w:p w:rsidR="00D71F60" w:rsidRPr="00D71F60" w:rsidRDefault="00D71F60" w:rsidP="00D71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удобства меры налоговой поддержки разбиты на блоки. В каждом из них есть подразделы с наименованием той или иной меры, где информация представлена максимально удобно: кратко основные тезисы по мере поддержки, на кого она рассчитана и в какие сроки предоставляется.</w:t>
      </w:r>
    </w:p>
    <w:p w:rsidR="00D71F60" w:rsidRPr="00D71F60" w:rsidRDefault="00D71F60" w:rsidP="00D7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у пользователя остались какие-либо вопросы, он может обратиться в ФНС России с помощью </w:t>
      </w:r>
      <w:hyperlink r:id="rId7" w:tgtFrame="blank" w:history="1">
        <w:r w:rsidRPr="00D71F60">
          <w:rPr>
            <w:rFonts w:ascii="Times New Roman" w:eastAsia="Times New Roman" w:hAnsi="Times New Roman" w:cs="Times New Roman"/>
            <w:i/>
            <w:color w:val="000000" w:themeColor="text1"/>
            <w:sz w:val="26"/>
            <w:szCs w:val="26"/>
            <w:lang w:eastAsia="ru-RU"/>
          </w:rPr>
          <w:t>специального сервиса</w:t>
        </w:r>
      </w:hyperlink>
      <w:r w:rsidRPr="00D7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или по </w:t>
      </w:r>
      <w:hyperlink r:id="rId8" w:history="1">
        <w:r w:rsidRPr="00D71F60">
          <w:rPr>
            <w:rFonts w:ascii="Times New Roman" w:eastAsia="Times New Roman" w:hAnsi="Times New Roman" w:cs="Times New Roman"/>
            <w:i/>
            <w:color w:val="000000" w:themeColor="text1"/>
            <w:sz w:val="26"/>
            <w:szCs w:val="26"/>
            <w:lang w:eastAsia="ru-RU"/>
          </w:rPr>
          <w:t>телефону контакт-центра</w:t>
        </w:r>
      </w:hyperlink>
      <w:r w:rsidR="0048668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8 (800) 222-22-22</w:t>
      </w:r>
      <w:r w:rsidRPr="00D7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71F60" w:rsidRPr="00D71F60" w:rsidRDefault="004B107B" w:rsidP="00D71F6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hyperlink r:id="rId9" w:tgtFrame="blank" w:history="1">
        <w:r w:rsidR="00D71F60" w:rsidRPr="00D71F60">
          <w:rPr>
            <w:rFonts w:ascii="Times New Roman" w:eastAsia="Times New Roman" w:hAnsi="Times New Roman" w:cs="Times New Roman"/>
            <w:i/>
            <w:color w:val="000000" w:themeColor="text1"/>
            <w:sz w:val="26"/>
            <w:szCs w:val="26"/>
            <w:lang w:eastAsia="ru-RU"/>
          </w:rPr>
          <w:t>Промостраница</w:t>
        </w:r>
      </w:hyperlink>
      <w:r w:rsidR="0048668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</w:t>
      </w:r>
      <w:hyperlink r:id="rId10" w:history="1">
        <w:r w:rsidR="00486686" w:rsidRPr="000D4689">
          <w:rPr>
            <w:rStyle w:val="a4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https://www.nalog.gov.ru/rn77/mobilization/</w:t>
        </w:r>
      </w:hyperlink>
      <w:r w:rsidR="0048668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) </w:t>
      </w:r>
      <w:r w:rsidR="00D71F60" w:rsidRPr="00D71F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будет дополняться по мере принятия новых нормативных актов.</w:t>
      </w:r>
    </w:p>
    <w:p w:rsidR="00CC57A8" w:rsidRPr="00D71F60" w:rsidRDefault="004B107B" w:rsidP="00D71F6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C57A8" w:rsidRPr="00D7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2D"/>
    <w:rsid w:val="003D348D"/>
    <w:rsid w:val="004471DF"/>
    <w:rsid w:val="00486686"/>
    <w:rsid w:val="004B107B"/>
    <w:rsid w:val="00B97E2D"/>
    <w:rsid w:val="00D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1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1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2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4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7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2222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obr_fts/other_mob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mobiliz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rn77/mobilization/" TargetMode="External"/><Relationship Id="rId10" Type="http://schemas.openxmlformats.org/officeDocument/2006/relationships/hyperlink" Target="https://www.nalog.gov.ru/rn77/mobiliz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mobiliz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Рябикова Маргарита Павловна</dc:creator>
  <cp:lastModifiedBy>Василенко Светлана Анатольевна</cp:lastModifiedBy>
  <cp:revision>2</cp:revision>
  <dcterms:created xsi:type="dcterms:W3CDTF">2022-10-27T23:45:00Z</dcterms:created>
  <dcterms:modified xsi:type="dcterms:W3CDTF">2022-10-27T23:45:00Z</dcterms:modified>
</cp:coreProperties>
</file>