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01" w:rsidRDefault="003E0601" w:rsidP="003E0601">
      <w:proofErr w:type="spellStart"/>
      <w:r>
        <w:t>Юрлицо</w:t>
      </w:r>
      <w:proofErr w:type="spellEnd"/>
      <w:r>
        <w:t xml:space="preserve"> может хранить ККТ чеки и в электронном виде для подтверждения расходов</w:t>
      </w:r>
    </w:p>
    <w:p w:rsidR="00A07FFC" w:rsidRDefault="003E0601" w:rsidP="003E0601">
      <w:bookmarkStart w:id="0" w:name="_GoBack"/>
      <w:bookmarkEnd w:id="0"/>
      <w:r>
        <w:t xml:space="preserve">ФНС пояснила, что для подтверждения расходов электронный чек может быть без бумажной копии. Но при условии, что такой чек можно найти и получить в приложении «Проверка чеков ФНС России». </w:t>
      </w:r>
      <w:proofErr w:type="gramStart"/>
      <w:r>
        <w:t>«В таком случае документ подтверждает расходы по налогу на прибыль», - говорится в письме ФНС России от 08.04.2022 N АБ-4-20/4292@. Отметим, что это правило действует и для скан-образа чека с хорошо читаемым QR-кодом, по которому документ получится найти в том же приложении.</w:t>
      </w:r>
      <w:proofErr w:type="gramEnd"/>
    </w:p>
    <w:sectPr w:rsidR="00A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01"/>
    <w:rsid w:val="003E0601"/>
    <w:rsid w:val="00A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2022-05-24T23:42:00Z</dcterms:created>
  <dcterms:modified xsi:type="dcterms:W3CDTF">2022-05-24T23:42:00Z</dcterms:modified>
</cp:coreProperties>
</file>