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88" w:rsidRPr="00063F88" w:rsidRDefault="00063F88" w:rsidP="00063F88">
      <w:pPr>
        <w:pStyle w:val="a4"/>
        <w:spacing w:line="360" w:lineRule="auto"/>
        <w:jc w:val="center"/>
        <w:rPr>
          <w:b/>
        </w:rPr>
      </w:pPr>
      <w:bookmarkStart w:id="0" w:name="_GoBack"/>
      <w:r w:rsidRPr="00063F88">
        <w:rPr>
          <w:b/>
        </w:rPr>
        <w:t>С 2023 года ФНС вводит Единый налоговый счёт</w:t>
      </w:r>
    </w:p>
    <w:bookmarkEnd w:id="0"/>
    <w:p w:rsidR="00063F88" w:rsidRPr="00063F88" w:rsidRDefault="00063F88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внедрением с 1 января 2023 года института Единого налогового счёта и формированием единого сальдо расчётов с бюджетом ФНС России проведены мероприятия по разовому направлению информационных сообщений о состоянии расчётов с бюджетом. Это сделано для того, чтобы заблаговременно показать налогоплательщику, какие непогашенные налоговые обязательства или переплаты на сегодняшний день он имеет.</w:t>
      </w:r>
    </w:p>
    <w:p w:rsidR="00063F88" w:rsidRPr="00063F88" w:rsidRDefault="00063F88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8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юридическим лицам и индивидуальным предпринимателям Приморья по телекоммуникационным каналам связи либо через сервис ФНС России «Личный кабинет налогоплательщика» направлены такие информационные сообщения.</w:t>
      </w:r>
    </w:p>
    <w:p w:rsidR="00063F88" w:rsidRPr="00063F88" w:rsidRDefault="00063F88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8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задача налогоплательщиков – проверить сведения, указанные в сообщении, и в случае несогласия с данными направить электронный запрос на получение акта сверки, чтобы детально установить причины расхождений.</w:t>
      </w:r>
    </w:p>
    <w:p w:rsidR="00063F88" w:rsidRPr="00063F88" w:rsidRDefault="00063F88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8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сверки расчётов передаётся налогоплательщику в электронной форме по ТКС или через «Личный кабинет налогоплательщика» в течение рабочего дня с момента формирования акта. По результатам сверки, при выявлении некорректных данных в состоянии расчётов с бюджетом заявитель вышеуказанными способами может обратиться в налоговый орган и направить электронные копии подтверждающих документов.</w:t>
      </w:r>
    </w:p>
    <w:p w:rsidR="00063F88" w:rsidRPr="00063F88" w:rsidRDefault="00063F88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F8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информационное сообщение организация или индивидуальный предприниматель не получили, следует самостоятельно по ТКС (либо через ЛК) подать запрос на формирование информационного сообщения или получить его, придя лично в налоговый орган по месту своего учёта.</w:t>
      </w:r>
    </w:p>
    <w:p w:rsidR="00063F88" w:rsidRPr="00063F88" w:rsidRDefault="00063F88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F88" w:rsidRPr="007F0415" w:rsidRDefault="00063F88" w:rsidP="007F04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063F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063F88"/>
    <w:rsid w:val="0015765B"/>
    <w:rsid w:val="00463005"/>
    <w:rsid w:val="007F0415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монит"/>
    <w:basedOn w:val="a"/>
    <w:link w:val="a7"/>
    <w:qFormat/>
    <w:rsid w:val="00063F88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 Знак"/>
    <w:basedOn w:val="a0"/>
    <w:link w:val="a6"/>
    <w:rsid w:val="00063F8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монит"/>
    <w:basedOn w:val="a"/>
    <w:link w:val="a7"/>
    <w:qFormat/>
    <w:rsid w:val="00063F88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 Знак"/>
    <w:basedOn w:val="a0"/>
    <w:link w:val="a6"/>
    <w:rsid w:val="00063F8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2022-11-24T02:04:00Z</dcterms:created>
  <dcterms:modified xsi:type="dcterms:W3CDTF">2022-11-24T02:04:00Z</dcterms:modified>
</cp:coreProperties>
</file>