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8D" w:rsidRPr="0086618D" w:rsidRDefault="0086618D" w:rsidP="00866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ФНС России в отдельных случаях не будет штрафовать за отсутствие бумажного чека</w:t>
      </w:r>
    </w:p>
    <w:p w:rsid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>По данным основных поставщиков кассовой ленты проблем с обеспечением рынка чековой лентой нет. Однако в период переориентации логистических цепочек возможны локальные кратковременные перебои с поставками.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>В этот период ФНС России не планирует привлекать пользователей ККТ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рынке). В данном случае это объективное обстоятельство, свидетельствующее об отсутствии вины.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>Минимизировать расходы на приобретение кассовой ленты пользователи онлайн-касс могут, выдавая покупателям электронные чеки. В таких случаях обязательно согласие покупателя на формирование такого чека, который направляется на номер телефона или адрес электронной почты.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>Также бумажный чек может не потребоваться в случае согласия покупателя на их получение через сервис «Мои чеки онлайн»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>Сервис «</w:t>
      </w:r>
      <w:hyperlink r:id="rId5" w:tgtFrame="_blank" w:history="1">
        <w:r w:rsidRPr="0086618D">
          <w:rPr>
            <w:rFonts w:ascii="Times New Roman" w:hAnsi="Times New Roman"/>
            <w:color w:val="000000"/>
            <w:sz w:val="26"/>
            <w:szCs w:val="26"/>
          </w:rPr>
          <w:t>Мои чеки онлайн</w:t>
        </w:r>
      </w:hyperlink>
      <w:r w:rsidRPr="0086618D">
        <w:rPr>
          <w:rFonts w:ascii="Times New Roman" w:hAnsi="Times New Roman" w:cs="Times New Roman"/>
          <w:color w:val="000000"/>
          <w:sz w:val="26"/>
          <w:szCs w:val="26"/>
        </w:rPr>
        <w:t>» запущен ФНС России в 2021 году. Он предоставляет для покупателей возможность хранить электронные чеки в одном месте, а также получать различные бонусы от партнеров проекта за предоставление им доступа к чекам.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618D">
        <w:rPr>
          <w:rFonts w:ascii="Times New Roman" w:hAnsi="Times New Roman" w:cs="Times New Roman"/>
          <w:color w:val="000000"/>
          <w:sz w:val="26"/>
          <w:szCs w:val="26"/>
        </w:rPr>
        <w:t xml:space="preserve">Сейчас сервисом «Мои чеки онлайн» пользуется около 1,5 </w:t>
      </w:r>
      <w:proofErr w:type="gramStart"/>
      <w:r w:rsidRPr="0086618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86618D">
        <w:rPr>
          <w:rFonts w:ascii="Times New Roman" w:hAnsi="Times New Roman" w:cs="Times New Roman"/>
          <w:color w:val="000000"/>
          <w:sz w:val="26"/>
          <w:szCs w:val="26"/>
        </w:rPr>
        <w:t xml:space="preserve"> покупателей. Ежедневно в электронном виде выбивается более 30 </w:t>
      </w:r>
      <w:proofErr w:type="gramStart"/>
      <w:r w:rsidRPr="0086618D">
        <w:rPr>
          <w:rFonts w:ascii="Times New Roman" w:hAnsi="Times New Roman" w:cs="Times New Roman"/>
          <w:color w:val="000000"/>
          <w:sz w:val="26"/>
          <w:szCs w:val="26"/>
        </w:rPr>
        <w:t>млн</w:t>
      </w:r>
      <w:proofErr w:type="gramEnd"/>
      <w:r w:rsidRPr="0086618D">
        <w:rPr>
          <w:rFonts w:ascii="Times New Roman" w:hAnsi="Times New Roman" w:cs="Times New Roman"/>
          <w:color w:val="000000"/>
          <w:sz w:val="26"/>
          <w:szCs w:val="26"/>
        </w:rPr>
        <w:t xml:space="preserve"> чеков.</w:t>
      </w:r>
    </w:p>
    <w:p w:rsidR="0086618D" w:rsidRPr="0086618D" w:rsidRDefault="0086618D" w:rsidP="008661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86618D" w:rsidRPr="00A569D3" w:rsidRDefault="0086618D" w:rsidP="00A56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6618D" w:rsidRPr="00A569D3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86618D"/>
    <w:rsid w:val="009020F5"/>
    <w:rsid w:val="009607C9"/>
    <w:rsid w:val="00995604"/>
    <w:rsid w:val="009B05FC"/>
    <w:rsid w:val="00A569D3"/>
    <w:rsid w:val="00B121D2"/>
    <w:rsid w:val="00B554F8"/>
    <w:rsid w:val="00E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86618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rsid w:val="008661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dr.nalog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2022-03-22T07:25:00Z</cp:lastPrinted>
  <dcterms:created xsi:type="dcterms:W3CDTF">2022-03-22T07:25:00Z</dcterms:created>
  <dcterms:modified xsi:type="dcterms:W3CDTF">2022-03-22T07:25:00Z</dcterms:modified>
</cp:coreProperties>
</file>