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70" w:rsidRPr="000B53DB" w:rsidRDefault="00354770" w:rsidP="00354770">
      <w:pPr>
        <w:pStyle w:val="a4"/>
        <w:rPr>
          <w:b/>
        </w:rPr>
      </w:pPr>
      <w:r w:rsidRPr="000B53DB">
        <w:rPr>
          <w:b/>
        </w:rPr>
        <w:t>Выяснились детали изменения налогообложения в России в 2022 году</w:t>
      </w:r>
    </w:p>
    <w:p w:rsidR="00354770" w:rsidRPr="000B53DB" w:rsidRDefault="00354770" w:rsidP="00354770">
      <w:pPr>
        <w:pStyle w:val="a4"/>
      </w:pPr>
      <w:r w:rsidRPr="000B53DB">
        <w:t>Коэффициенты для расчёта налога на роскошь будут частично отменены в 2022</w:t>
      </w:r>
    </w:p>
    <w:p w:rsidR="00354770" w:rsidRPr="000B53DB" w:rsidRDefault="00354770" w:rsidP="00354770">
      <w:pPr>
        <w:pStyle w:val="a4"/>
      </w:pPr>
      <w:r w:rsidRPr="000B53DB">
        <w:t>В управлении Федеральной налоговой службы по Приморью рассказали, как изменится налог на роскошь для владельцев машин стоимостью до 10 000 000 рублей с 2022 года. Использовавшиеся ранее коэффициенты больше не будут применяться.</w:t>
      </w:r>
    </w:p>
    <w:p w:rsidR="00354770" w:rsidRPr="000B53DB" w:rsidRDefault="00354770" w:rsidP="00354770">
      <w:pPr>
        <w:pStyle w:val="a4"/>
      </w:pPr>
      <w:r w:rsidRPr="000B53DB">
        <w:t>Как отмечают в ведомстве, с 2022 года не будут использоваться повышающие коэффициенты 1,1 и 2 для машин стоимостью 3 000 000 — 5 000 000 рублей и 5 000 000 — 10 000 000 рублей соответственно.</w:t>
      </w:r>
    </w:p>
    <w:p w:rsidR="00354770" w:rsidRPr="000B53DB" w:rsidRDefault="00354770" w:rsidP="00354770">
      <w:pPr>
        <w:pStyle w:val="a4"/>
      </w:pPr>
      <w:proofErr w:type="gramStart"/>
      <w:r w:rsidRPr="000B53DB">
        <w:t>Применятся</w:t>
      </w:r>
      <w:proofErr w:type="gramEnd"/>
      <w:r w:rsidRPr="000B53DB">
        <w:t xml:space="preserve"> будет только коэффициент 3, остающийся в силе для машин дороже 10 000 000 рублей.</w:t>
      </w:r>
    </w:p>
    <w:p w:rsidR="00354770" w:rsidRPr="000B53DB" w:rsidRDefault="00354770" w:rsidP="00354770">
      <w:pPr>
        <w:pStyle w:val="a4"/>
      </w:pPr>
      <w:r w:rsidRPr="000B53DB">
        <w:t>Важно отметить, что налог за 2021 год будет рассчитываться по старым правилам — с учётом одного из 3 коэффициентов в зависимости от дороговизны авто.</w:t>
      </w:r>
    </w:p>
    <w:p w:rsidR="00354770" w:rsidRPr="000B53DB" w:rsidRDefault="00354770" w:rsidP="00354770">
      <w:pPr>
        <w:pStyle w:val="a4"/>
      </w:pPr>
      <w:r w:rsidRPr="000B53DB">
        <w:rPr>
          <w:rStyle w:val="quote-text"/>
        </w:rPr>
        <w:t xml:space="preserve">«Организации-владельцы вышеуказанных транспортных средств обязаны уплачивать авансовые платежи по транспортному налогу в 2022 году с учётом коэффициента 3», — добавили в управлении </w:t>
      </w:r>
      <w:proofErr w:type="gramStart"/>
      <w:r w:rsidRPr="000B53DB">
        <w:rPr>
          <w:rStyle w:val="quote-text"/>
        </w:rPr>
        <w:t>Налоговой</w:t>
      </w:r>
      <w:proofErr w:type="gramEnd"/>
      <w:r w:rsidRPr="000B53DB">
        <w:rPr>
          <w:rStyle w:val="quote-text"/>
        </w:rPr>
        <w:t xml:space="preserve"> по Приморью.</w:t>
      </w:r>
    </w:p>
    <w:p w:rsidR="00354770" w:rsidRPr="000B53DB" w:rsidRDefault="00354770" w:rsidP="00354770">
      <w:pPr>
        <w:pStyle w:val="a4"/>
      </w:pPr>
      <w:r w:rsidRPr="000B53DB">
        <w:t>Ранее «Восток-Медиа» </w:t>
      </w:r>
      <w:hyperlink r:id="rId5" w:history="1">
        <w:r w:rsidRPr="000B53DB">
          <w:rPr>
            <w:rStyle w:val="a3"/>
          </w:rPr>
          <w:t>писало</w:t>
        </w:r>
      </w:hyperlink>
      <w:r w:rsidRPr="000B53DB">
        <w:t> о желании представителей министерства промышленности и торговли РФ изменить список машин, облагаемых налогом на роскошь.</w:t>
      </w:r>
    </w:p>
    <w:p w:rsidR="00D900F8" w:rsidRDefault="00D900F8">
      <w:bookmarkStart w:id="0" w:name="_GoBack"/>
      <w:bookmarkEnd w:id="0"/>
    </w:p>
    <w:sectPr w:rsidR="00D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0"/>
    <w:rsid w:val="00354770"/>
    <w:rsid w:val="007139D9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477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5477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5477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e-text">
    <w:name w:val="quote-text"/>
    <w:basedOn w:val="a0"/>
    <w:rsid w:val="0035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477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35477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35477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e-text">
    <w:name w:val="quote-text"/>
    <w:basedOn w:val="a0"/>
    <w:rsid w:val="0035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tokmedia.com/news/society/20-12-2021/spravedlivo-v-rossii-hotyat-izmenit-spisok-avto-oblagaemyh-nalogom-na-rosk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2022-06-14T23:45:00Z</dcterms:created>
  <dcterms:modified xsi:type="dcterms:W3CDTF">2022-06-15T00:10:00Z</dcterms:modified>
</cp:coreProperties>
</file>