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3F" w:rsidRPr="0056749C" w:rsidRDefault="001E6A3F" w:rsidP="001E6A3F">
      <w:pPr>
        <w:pStyle w:val="a4"/>
        <w:rPr>
          <w:b/>
        </w:rPr>
      </w:pPr>
      <w:r w:rsidRPr="0056749C">
        <w:rPr>
          <w:b/>
        </w:rPr>
        <w:t>Непредставление декларации о доходах, подлежащих декларированию, не освобождает от уплаты налога</w:t>
      </w:r>
    </w:p>
    <w:p w:rsidR="001E6A3F" w:rsidRPr="0056749C" w:rsidRDefault="004A6C7F" w:rsidP="001E6A3F">
      <w:pPr>
        <w:pStyle w:val="a4"/>
      </w:pPr>
      <w:r>
        <w:t>Напоминаем</w:t>
      </w:r>
      <w:r w:rsidR="001E6A3F" w:rsidRPr="0056749C">
        <w:t xml:space="preserve">, что не позднее 04 мая 2022 года физические лица обязаны </w:t>
      </w:r>
      <w:r>
        <w:t xml:space="preserve">были </w:t>
      </w:r>
      <w:proofErr w:type="gramStart"/>
      <w:r w:rsidR="001E6A3F" w:rsidRPr="0056749C">
        <w:t>отчитаться о доходах</w:t>
      </w:r>
      <w:proofErr w:type="gramEnd"/>
      <w:r w:rsidR="001E6A3F" w:rsidRPr="0056749C">
        <w:t>, полученных в 2021 году.</w:t>
      </w:r>
    </w:p>
    <w:p w:rsidR="001E6A3F" w:rsidRPr="0056749C" w:rsidRDefault="004A6C7F" w:rsidP="001E6A3F">
      <w:pPr>
        <w:pStyle w:val="a4"/>
      </w:pPr>
      <w:r>
        <w:t>Е</w:t>
      </w:r>
      <w:r w:rsidR="001E6A3F" w:rsidRPr="0056749C">
        <w:t xml:space="preserve">сли налогоплательщик до истечения срока уплаты налога на доходы физических лиц не представит декларацию в отношении доходов, полученных от продажи, либо в результате дарения недвижимого имущества, то камеральная налоговая проверка будет проводиться в соответствии со ст. 88 Налогового кодекса РФ на основе имеющихся у налоговых </w:t>
      </w:r>
      <w:proofErr w:type="gramStart"/>
      <w:r w:rsidR="001E6A3F" w:rsidRPr="0056749C">
        <w:t>органов</w:t>
      </w:r>
      <w:proofErr w:type="gramEnd"/>
      <w:r w:rsidR="001E6A3F" w:rsidRPr="0056749C">
        <w:t xml:space="preserve"> данных по такому налогоплательщику и о полученных им доходах.</w:t>
      </w:r>
    </w:p>
    <w:p w:rsidR="001E6A3F" w:rsidRPr="0056749C" w:rsidRDefault="001E6A3F" w:rsidP="001E6A3F">
      <w:pPr>
        <w:pStyle w:val="a4"/>
      </w:pPr>
      <w:r w:rsidRPr="0056749C">
        <w:t>При этом кроме начисления налога на доходы физических лиц налоговыми органами по результатам камеральной налоговой проверки будут применяться штрафные санкции, предусмотренные Налоговым кодексом РФ.</w:t>
      </w:r>
    </w:p>
    <w:p w:rsidR="001E6A3F" w:rsidRPr="0056749C" w:rsidRDefault="001E6A3F" w:rsidP="001E6A3F">
      <w:pPr>
        <w:pStyle w:val="a4"/>
      </w:pPr>
      <w:r w:rsidRPr="0056749C">
        <w:t xml:space="preserve">Напомним, </w:t>
      </w:r>
      <w:proofErr w:type="gramStart"/>
      <w:r w:rsidRPr="0056749C">
        <w:t>отчитаться о доходах</w:t>
      </w:r>
      <w:proofErr w:type="gramEnd"/>
      <w:r w:rsidRPr="0056749C">
        <w:t xml:space="preserve"> необходимо, если в 2021 году гражданин, например, продал недвижимость, которая была в его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 При этом в случае продажи недвижимого имущества на сумму до 1 </w:t>
      </w:r>
      <w:proofErr w:type="gramStart"/>
      <w:r w:rsidRPr="0056749C">
        <w:t>млн</w:t>
      </w:r>
      <w:proofErr w:type="gramEnd"/>
      <w:r w:rsidRPr="0056749C">
        <w:t xml:space="preserve"> рублей, а иного имущества – до 250 тыс. рублей в год, налогоплательщику больше не нужно сдавать декларацию 3-НДФЛ.</w:t>
      </w:r>
    </w:p>
    <w:p w:rsidR="001E6A3F" w:rsidRPr="0056749C" w:rsidRDefault="001E6A3F" w:rsidP="001E6A3F">
      <w:pPr>
        <w:pStyle w:val="a4"/>
      </w:pPr>
      <w:r w:rsidRPr="0056749C">
        <w:t>Декларация по форме 3-НДФЛ представляется в налоговую инспекцию по месту жительства.</w:t>
      </w:r>
    </w:p>
    <w:p w:rsidR="001E6A3F" w:rsidRPr="0056749C" w:rsidRDefault="001E6A3F" w:rsidP="001E6A3F">
      <w:pPr>
        <w:pStyle w:val="a4"/>
      </w:pPr>
      <w:r w:rsidRPr="0056749C">
        <w:t>Уплатить налог, исчисленный в декларации, необходимо до 15 июля 2022 года.</w:t>
      </w:r>
    </w:p>
    <w:p w:rsidR="001E6A3F" w:rsidRPr="0056749C" w:rsidRDefault="001E6A3F" w:rsidP="001E6A3F">
      <w:pPr>
        <w:pStyle w:val="a4"/>
      </w:pPr>
      <w:r w:rsidRPr="0056749C">
        <w:t>Для того чтобы заполнить и сдать налоговую декларацию по форме 3-НДФЛ, не обязательно обращаться в налоговую инспекцию лично. Гораздо быстрее и удобнее сделать это дистанционно, через электронный сервис ФНС России «Личный кабинет налогоплательщика для физических лиц».</w:t>
      </w:r>
    </w:p>
    <w:p w:rsidR="001E6A3F" w:rsidRPr="0056749C" w:rsidRDefault="001E6A3F" w:rsidP="001E6A3F">
      <w:pPr>
        <w:pStyle w:val="a4"/>
      </w:pPr>
      <w:r w:rsidRPr="0056749C">
        <w:t>Непредставление декларации о доходах, подлежащих декларированию, не освобождает от уплаты налога.</w:t>
      </w:r>
      <w:bookmarkStart w:id="0" w:name="_GoBack"/>
      <w:bookmarkEnd w:id="0"/>
    </w:p>
    <w:sectPr w:rsidR="001E6A3F" w:rsidRPr="0056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3F"/>
    <w:rsid w:val="001E6A3F"/>
    <w:rsid w:val="004A6C7F"/>
    <w:rsid w:val="00D9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6A3F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1E6A3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1E6A3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6A3F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1E6A3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1E6A3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2</cp:revision>
  <dcterms:created xsi:type="dcterms:W3CDTF">2022-06-14T23:42:00Z</dcterms:created>
  <dcterms:modified xsi:type="dcterms:W3CDTF">2022-06-15T00:15:00Z</dcterms:modified>
</cp:coreProperties>
</file>