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EC" w:rsidRPr="002854EC" w:rsidRDefault="002854EC" w:rsidP="002854EC">
      <w:pPr>
        <w:spacing w:after="300" w:line="240" w:lineRule="auto"/>
        <w:jc w:val="center"/>
        <w:outlineLvl w:val="0"/>
        <w:rPr>
          <w:rFonts w:ascii="Times New Roman" w:eastAsia="Times New Roman" w:hAnsi="Times New Roman" w:cs="Times New Roman"/>
          <w:b/>
          <w:kern w:val="36"/>
          <w:sz w:val="26"/>
          <w:szCs w:val="26"/>
          <w:lang w:eastAsia="ru-RU"/>
        </w:rPr>
      </w:pPr>
      <w:r w:rsidRPr="002854EC">
        <w:rPr>
          <w:rFonts w:ascii="Times New Roman" w:eastAsia="Times New Roman" w:hAnsi="Times New Roman" w:cs="Times New Roman"/>
          <w:b/>
          <w:kern w:val="36"/>
          <w:sz w:val="26"/>
          <w:szCs w:val="26"/>
          <w:lang w:eastAsia="ru-RU"/>
        </w:rPr>
        <w:t>Родителям напомнили о необходимости платить налоги за своих несовершеннолетних детей</w:t>
      </w:r>
    </w:p>
    <w:p w:rsidR="002854EC" w:rsidRPr="002854EC" w:rsidRDefault="002854EC" w:rsidP="002854EC">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854EC">
        <w:rPr>
          <w:rFonts w:ascii="Times New Roman" w:eastAsia="Times New Roman" w:hAnsi="Times New Roman" w:cs="Times New Roman"/>
          <w:sz w:val="26"/>
          <w:szCs w:val="26"/>
          <w:lang w:eastAsia="ru-RU"/>
        </w:rPr>
        <w:t>В настоящее время всё больше несовершеннолетних детей становятся собственниками недвижимого имущества. Обычно дети получают доли в праве собственности на недвижимость, приобретённую с использованием средств материнского капитала, а также в порядке дарения.</w:t>
      </w:r>
    </w:p>
    <w:p w:rsidR="002854EC" w:rsidRPr="002854EC" w:rsidRDefault="002854EC" w:rsidP="002854EC">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854EC">
        <w:rPr>
          <w:rFonts w:ascii="Times New Roman" w:eastAsia="Times New Roman" w:hAnsi="Times New Roman" w:cs="Times New Roman"/>
          <w:sz w:val="26"/>
          <w:szCs w:val="26"/>
          <w:lang w:eastAsia="ru-RU"/>
        </w:rPr>
        <w:t>Налогоплательщиками имущественных налогов признаются физические лица любого возраста, обладающие правом собственности имущества. Налогоплательщик должен самостоятельно исполнить обязанность по уплате налога, если иное не предусмотрено законодательством.</w:t>
      </w:r>
    </w:p>
    <w:p w:rsidR="002854EC" w:rsidRPr="002854EC" w:rsidRDefault="002854EC" w:rsidP="002854EC">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854EC">
        <w:rPr>
          <w:rFonts w:ascii="Times New Roman" w:eastAsia="Times New Roman" w:hAnsi="Times New Roman" w:cs="Times New Roman"/>
          <w:sz w:val="26"/>
          <w:szCs w:val="26"/>
          <w:lang w:eastAsia="ru-RU"/>
        </w:rPr>
        <w:t>Несовершеннолетние лица – владельцы налогооблагаемой недвижимости могут участвовать в налоговых отношениях через родителей, усыновителей или опекунов, как законных представителей несовершеннолетних детей. Так, за несовершеннолетних, не достигших 14 лет, сделки могут совершать от их имени их родители, усыновители или опекуны (ст. 28 ГК РФ).</w:t>
      </w:r>
    </w:p>
    <w:p w:rsidR="002854EC" w:rsidRPr="002854EC" w:rsidRDefault="002854EC" w:rsidP="002854EC">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854EC">
        <w:rPr>
          <w:rFonts w:ascii="Times New Roman" w:eastAsia="Times New Roman" w:hAnsi="Times New Roman" w:cs="Times New Roman"/>
          <w:sz w:val="26"/>
          <w:szCs w:val="26"/>
          <w:lang w:eastAsia="ru-RU"/>
        </w:rPr>
        <w:t>Несовершеннолетние в возрасте от 14 до 18 лет совершают сделки с письменного согласия своих родителей, усыновителей или попечителя, за исключением тех сделок, которые они вправе совершать самостоятельно (ст. 26 ГК РФ).</w:t>
      </w:r>
    </w:p>
    <w:p w:rsidR="002854EC" w:rsidRPr="002854EC" w:rsidRDefault="002854EC" w:rsidP="002854EC">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854EC">
        <w:rPr>
          <w:rFonts w:ascii="Times New Roman" w:eastAsia="Times New Roman" w:hAnsi="Times New Roman" w:cs="Times New Roman"/>
          <w:sz w:val="26"/>
          <w:szCs w:val="26"/>
          <w:lang w:eastAsia="ru-RU"/>
        </w:rPr>
        <w:t>Таким образом, за несовершеннолетних детей обязанность по уплате налогов исполняют родители, усыновители, опекуны или попечители, как законные представители несовершеннолетних детей, имеющих в собственности имущество, подлежащее налогообложению.</w:t>
      </w:r>
    </w:p>
    <w:p w:rsidR="002854EC" w:rsidRPr="002854EC" w:rsidRDefault="002854EC" w:rsidP="002854EC">
      <w:pPr>
        <w:shd w:val="clear" w:color="auto" w:fill="FFFFFF"/>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МИФНС России № 9</w:t>
      </w:r>
      <w:r w:rsidRPr="002854EC">
        <w:rPr>
          <w:rFonts w:ascii="Times New Roman" w:eastAsia="Times New Roman" w:hAnsi="Times New Roman" w:cs="Times New Roman"/>
          <w:sz w:val="26"/>
          <w:szCs w:val="26"/>
          <w:lang w:eastAsia="ru-RU"/>
        </w:rPr>
        <w:t xml:space="preserve"> по Приморскому краю для уплаты налогов за несовершеннолетнего рекомендует подключить ребёнка к электронному сервису ФНС России «Личный кабинет для физических лиц». Для этого родителю, усыновителю, опекуну или попечителю необходимо обратиться в любой налоговый орган или в любое отделение МФЦ с паспортом либо документом, подтверждающим полномочия законного представителя, и со свидетельством о рождении ребёнка.</w:t>
      </w:r>
    </w:p>
    <w:p w:rsidR="00B84109" w:rsidRPr="00DD484B" w:rsidRDefault="002854EC" w:rsidP="002854EC">
      <w:pPr>
        <w:shd w:val="clear" w:color="auto" w:fill="FFFFFF"/>
        <w:spacing w:after="0" w:line="360" w:lineRule="auto"/>
        <w:ind w:firstLine="708"/>
        <w:jc w:val="both"/>
        <w:rPr>
          <w:rFonts w:ascii="Times New Roman" w:eastAsia="Times New Roman" w:hAnsi="Times New Roman" w:cs="Times New Roman"/>
          <w:sz w:val="26"/>
          <w:szCs w:val="26"/>
          <w:lang w:eastAsia="ru-RU"/>
        </w:rPr>
      </w:pPr>
      <w:bookmarkStart w:id="0" w:name="_GoBack"/>
      <w:bookmarkEnd w:id="0"/>
    </w:p>
    <w:sectPr w:rsidR="00B84109" w:rsidRPr="00DD484B" w:rsidSect="00DD484B">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AD9"/>
    <w:multiLevelType w:val="hybridMultilevel"/>
    <w:tmpl w:val="4D96F588"/>
    <w:lvl w:ilvl="0" w:tplc="3EBC4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2674F2"/>
    <w:multiLevelType w:val="hybridMultilevel"/>
    <w:tmpl w:val="8C2ABD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95"/>
    <w:rsid w:val="0015765B"/>
    <w:rsid w:val="002854EC"/>
    <w:rsid w:val="00413695"/>
    <w:rsid w:val="004B7A36"/>
    <w:rsid w:val="008F17A0"/>
    <w:rsid w:val="00995604"/>
    <w:rsid w:val="00DD484B"/>
    <w:rsid w:val="00EB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13695"/>
    <w:rPr>
      <w:rFonts w:cs="Times New Roman"/>
      <w:color w:val="0000FF"/>
      <w:u w:val="single"/>
    </w:rPr>
  </w:style>
  <w:style w:type="paragraph" w:customStyle="1" w:styleId="a4">
    <w:name w:val="мониторинг"/>
    <w:basedOn w:val="a"/>
    <w:link w:val="a5"/>
    <w:qFormat/>
    <w:rsid w:val="00413695"/>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413695"/>
    <w:rPr>
      <w:rFonts w:ascii="Times New Roman" w:eastAsia="Times New Roman" w:hAnsi="Times New Roman" w:cs="Times New Roman"/>
      <w:sz w:val="26"/>
      <w:szCs w:val="26"/>
      <w:lang w:eastAsia="ru-RU"/>
    </w:rPr>
  </w:style>
  <w:style w:type="paragraph" w:styleId="a6">
    <w:name w:val="List Paragraph"/>
    <w:basedOn w:val="a"/>
    <w:uiPriority w:val="34"/>
    <w:qFormat/>
    <w:rsid w:val="00DD4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13695"/>
    <w:rPr>
      <w:rFonts w:cs="Times New Roman"/>
      <w:color w:val="0000FF"/>
      <w:u w:val="single"/>
    </w:rPr>
  </w:style>
  <w:style w:type="paragraph" w:customStyle="1" w:styleId="a4">
    <w:name w:val="мониторинг"/>
    <w:basedOn w:val="a"/>
    <w:link w:val="a5"/>
    <w:qFormat/>
    <w:rsid w:val="00413695"/>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413695"/>
    <w:rPr>
      <w:rFonts w:ascii="Times New Roman" w:eastAsia="Times New Roman" w:hAnsi="Times New Roman" w:cs="Times New Roman"/>
      <w:sz w:val="26"/>
      <w:szCs w:val="26"/>
      <w:lang w:eastAsia="ru-RU"/>
    </w:rPr>
  </w:style>
  <w:style w:type="paragraph" w:styleId="a6">
    <w:name w:val="List Paragraph"/>
    <w:basedOn w:val="a"/>
    <w:uiPriority w:val="34"/>
    <w:qFormat/>
    <w:rsid w:val="00DD4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2022-07-14T06:08:00Z</cp:lastPrinted>
  <dcterms:created xsi:type="dcterms:W3CDTF">2022-08-12T04:08:00Z</dcterms:created>
  <dcterms:modified xsi:type="dcterms:W3CDTF">2022-08-12T04:08:00Z</dcterms:modified>
</cp:coreProperties>
</file>