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03" w:rsidRPr="00A171B8" w:rsidRDefault="00D72F03" w:rsidP="00D72F03">
      <w:pPr>
        <w:pStyle w:val="a4"/>
        <w:spacing w:line="240" w:lineRule="auto"/>
        <w:rPr>
          <w:b/>
        </w:rPr>
      </w:pPr>
      <w:bookmarkStart w:id="0" w:name="_GoBack"/>
      <w:bookmarkEnd w:id="0"/>
      <w:proofErr w:type="gramStart"/>
      <w:r w:rsidRPr="00A171B8">
        <w:rPr>
          <w:b/>
        </w:rPr>
        <w:t>90 тыс. компаний с недостоверными сведениями исключены из ЕГРЮЛ с начала года</w:t>
      </w:r>
      <w:proofErr w:type="gramEnd"/>
    </w:p>
    <w:p w:rsidR="00D72F03" w:rsidRPr="00A171B8" w:rsidRDefault="00D72F03" w:rsidP="00D72F03">
      <w:pPr>
        <w:pStyle w:val="a4"/>
        <w:spacing w:line="240" w:lineRule="auto"/>
      </w:pPr>
      <w:proofErr w:type="gramStart"/>
      <w:r w:rsidRPr="00A171B8">
        <w:t>90 тыс. компаний с недостоверными сведениями исключены из ЕГРЮЛ с начала года.</w:t>
      </w:r>
      <w:proofErr w:type="gramEnd"/>
      <w:r w:rsidRPr="00A171B8">
        <w:t xml:space="preserve"> В отношении 137 тыс. организаций в реестр были внесены записи о недостоверности данных. Отражение в нем достоверных сведений о </w:t>
      </w:r>
      <w:proofErr w:type="spellStart"/>
      <w:r w:rsidRPr="00A171B8">
        <w:t>юрлицах</w:t>
      </w:r>
      <w:proofErr w:type="spellEnd"/>
      <w:r w:rsidRPr="00A171B8">
        <w:t xml:space="preserve"> снижает риски выбора недобросовестного партнера при ведении бизнеса. Компании могут самостоятельно представить актуальные сведения о себе для внесения в ЕГРЮЛ. Это позволит их руководителям и собственникам в будущем избежать ограничений по участию и управлению ими.</w:t>
      </w:r>
    </w:p>
    <w:p w:rsidR="00D72F03" w:rsidRPr="00A171B8" w:rsidRDefault="00D72F03" w:rsidP="00D72F03">
      <w:pPr>
        <w:pStyle w:val="a4"/>
        <w:spacing w:line="240" w:lineRule="auto"/>
      </w:pPr>
      <w:r w:rsidRPr="00A171B8">
        <w:t xml:space="preserve">Если организации данные не представят, то будут исключены из реестра. Напоминаем, что </w:t>
      </w:r>
      <w:proofErr w:type="spellStart"/>
      <w:r w:rsidRPr="00A171B8">
        <w:t>юрлицо</w:t>
      </w:r>
      <w:proofErr w:type="spellEnd"/>
      <w:r w:rsidRPr="00A171B8">
        <w:t xml:space="preserve"> может быть исключено из ЕГРЮЛ в порядке, предусмотренном </w:t>
      </w:r>
      <w:hyperlink r:id="rId5" w:tgtFrame="_blank" w:history="1">
        <w:r w:rsidRPr="00A171B8">
          <w:rPr>
            <w:rStyle w:val="a3"/>
          </w:rPr>
          <w:t>Федеральным законом от 8 августа 2001 г. № 129-ФЗ</w:t>
        </w:r>
      </w:hyperlink>
      <w:r w:rsidRPr="00A171B8">
        <w:t>, если запись о недостоверности сведений о нем находится в реестре в течение более шести месяцев с момента ее внесения.</w:t>
      </w:r>
    </w:p>
    <w:p w:rsidR="00F0477A" w:rsidRDefault="00F0477A"/>
    <w:sectPr w:rsidR="00F0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03"/>
    <w:rsid w:val="00D72F03"/>
    <w:rsid w:val="00F0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2F03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D72F03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D72F03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2F03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D72F03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D72F03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rn77/about_fts/docs/392190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1</cp:revision>
  <dcterms:created xsi:type="dcterms:W3CDTF">2022-10-11T23:12:00Z</dcterms:created>
  <dcterms:modified xsi:type="dcterms:W3CDTF">2022-10-11T23:13:00Z</dcterms:modified>
</cp:coreProperties>
</file>