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A" w:rsidRPr="00E259DA" w:rsidRDefault="00E259DA" w:rsidP="00E2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59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ФНС России рассказа</w:t>
      </w:r>
      <w:r w:rsidR="003B7A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ла</w:t>
      </w:r>
      <w:r w:rsidRPr="00E259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откуда берутся данные об адресе земельного участка для расчета налога</w:t>
      </w:r>
    </w:p>
    <w:p w:rsidR="00E259DA" w:rsidRDefault="00E259DA" w:rsidP="00E25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59DA" w:rsidRPr="00E259DA" w:rsidRDefault="00E259DA" w:rsidP="00E259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9DA">
        <w:rPr>
          <w:rFonts w:ascii="Times New Roman" w:hAnsi="Times New Roman" w:cs="Times New Roman"/>
          <w:color w:val="000000"/>
          <w:sz w:val="26"/>
          <w:szCs w:val="26"/>
        </w:rPr>
        <w:t>По общему правилу земельный налог уплачивается в бюджет по месту нахождения земельных участков, признаваемых объектом налогообложения (</w:t>
      </w:r>
      <w:hyperlink r:id="rId4" w:anchor="block_39703" w:history="1">
        <w:r w:rsidRPr="00E259DA">
          <w:rPr>
            <w:rFonts w:ascii="Times New Roman" w:hAnsi="Times New Roman"/>
            <w:color w:val="000000"/>
            <w:sz w:val="26"/>
            <w:szCs w:val="26"/>
          </w:rPr>
          <w:t>п. 3 ст. 397 Налогового кодекса</w:t>
        </w:r>
      </w:hyperlink>
      <w:r w:rsidRPr="00E259DA">
        <w:rPr>
          <w:rFonts w:ascii="Times New Roman" w:hAnsi="Times New Roman" w:cs="Times New Roman"/>
          <w:color w:val="000000"/>
          <w:sz w:val="26"/>
          <w:szCs w:val="26"/>
        </w:rPr>
        <w:t>). Местом нахождения земельного участка признается место его фактического нахождения (</w:t>
      </w:r>
      <w:proofErr w:type="spellStart"/>
      <w:r w:rsidR="00A72A6E" w:rsidRPr="00E259DA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E259DA">
        <w:rPr>
          <w:rFonts w:ascii="Times New Roman" w:hAnsi="Times New Roman" w:cs="Times New Roman"/>
          <w:color w:val="000000"/>
          <w:sz w:val="26"/>
          <w:szCs w:val="26"/>
        </w:rPr>
        <w:instrText>HYPERLINK "http://base.garant.ru/10900200/9d89ba6e3e633b0dac1a8caf5a5a81d3/" \l "block_834"</w:instrText>
      </w:r>
      <w:r w:rsidR="00A72A6E" w:rsidRPr="00E259DA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E259DA">
        <w:rPr>
          <w:rFonts w:ascii="Times New Roman" w:hAnsi="Times New Roman"/>
          <w:color w:val="000000"/>
          <w:sz w:val="26"/>
          <w:szCs w:val="26"/>
        </w:rPr>
        <w:t>подп</w:t>
      </w:r>
      <w:proofErr w:type="spellEnd"/>
      <w:r w:rsidRPr="00E259DA">
        <w:rPr>
          <w:rFonts w:ascii="Times New Roman" w:hAnsi="Times New Roman"/>
          <w:color w:val="000000"/>
          <w:sz w:val="26"/>
          <w:szCs w:val="26"/>
        </w:rPr>
        <w:t>. 3 п. 5 ст. 83 НК РФ</w:t>
      </w:r>
      <w:r w:rsidR="00A72A6E" w:rsidRPr="00E259DA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E259DA">
        <w:rPr>
          <w:rFonts w:ascii="Times New Roman" w:hAnsi="Times New Roman" w:cs="Times New Roman"/>
          <w:color w:val="000000"/>
          <w:sz w:val="26"/>
          <w:szCs w:val="26"/>
        </w:rPr>
        <w:t>). </w:t>
      </w:r>
    </w:p>
    <w:p w:rsidR="00E259DA" w:rsidRDefault="00E259DA" w:rsidP="00E259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9DA">
        <w:rPr>
          <w:rFonts w:ascii="Times New Roman" w:hAnsi="Times New Roman" w:cs="Times New Roman"/>
          <w:color w:val="000000"/>
          <w:sz w:val="26"/>
          <w:szCs w:val="26"/>
        </w:rPr>
        <w:t>Сведения о земельных участках в налоговую службу направляют органы, осуществляющие государственный кадастровый учет и государственную регистрацию прав на недви</w:t>
      </w:r>
      <w:r>
        <w:rPr>
          <w:rFonts w:ascii="Times New Roman" w:hAnsi="Times New Roman" w:cs="Times New Roman"/>
          <w:color w:val="000000"/>
          <w:sz w:val="26"/>
          <w:szCs w:val="26"/>
        </w:rPr>
        <w:t>жимое имущество.</w:t>
      </w:r>
    </w:p>
    <w:p w:rsidR="00E259DA" w:rsidRPr="00E259DA" w:rsidRDefault="00E259DA" w:rsidP="00E259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9DA">
        <w:rPr>
          <w:rFonts w:ascii="Times New Roman" w:hAnsi="Times New Roman" w:cs="Times New Roman"/>
          <w:color w:val="000000"/>
          <w:sz w:val="26"/>
          <w:szCs w:val="26"/>
        </w:rPr>
        <w:t>Как поясняет налоговая служба, в специальной форме указываются, в том числе и сведения об адресе земельного участка, содержащиеся в ЕГРН (</w:t>
      </w:r>
      <w:hyperlink r:id="rId5" w:history="1">
        <w:r w:rsidRPr="00E259DA">
          <w:rPr>
            <w:rFonts w:ascii="Times New Roman" w:hAnsi="Times New Roman"/>
            <w:color w:val="000000"/>
            <w:sz w:val="26"/>
            <w:szCs w:val="26"/>
          </w:rPr>
          <w:t>письмо ФНС России от 25 января 2022 г. № БС-4-21/759@</w:t>
        </w:r>
      </w:hyperlink>
      <w:r w:rsidRPr="00E259DA">
        <w:rPr>
          <w:rFonts w:ascii="Times New Roman" w:hAnsi="Times New Roman" w:cs="Times New Roman"/>
          <w:color w:val="000000"/>
          <w:sz w:val="26"/>
          <w:szCs w:val="26"/>
        </w:rPr>
        <w:t>). Заполнение в форме реквизитов адреса земельного участка предусматривает использование записей, содержащихся в Федеральной информационной адресной системе (ФИАС), в случае, если указание адреса осуществляется по данным ЕГРН, внесенным на основании записей в ФИАС.</w:t>
      </w:r>
    </w:p>
    <w:p w:rsidR="00E259DA" w:rsidRPr="00E259DA" w:rsidRDefault="00E259DA" w:rsidP="00E259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9DA">
        <w:rPr>
          <w:rFonts w:ascii="Times New Roman" w:hAnsi="Times New Roman" w:cs="Times New Roman"/>
          <w:color w:val="000000"/>
          <w:sz w:val="26"/>
          <w:szCs w:val="26"/>
        </w:rPr>
        <w:t>При этом, как указывает ФНС России, в целях уплаты налога, информация об адресах, содержащаяся в ФИАС, не может рассматриваться самостоятельным основанием для определения места нахождения земельных участков, заменяющим сведения об адресе земельного участка, сообщаемые налоговым органам.</w:t>
      </w:r>
    </w:p>
    <w:sectPr w:rsidR="00E259DA" w:rsidRPr="00E259DA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2"/>
    <w:rsid w:val="0015765B"/>
    <w:rsid w:val="00197B1A"/>
    <w:rsid w:val="003B7A29"/>
    <w:rsid w:val="003F2D9D"/>
    <w:rsid w:val="009020F5"/>
    <w:rsid w:val="009607C9"/>
    <w:rsid w:val="00995604"/>
    <w:rsid w:val="00A72A6E"/>
    <w:rsid w:val="00B121D2"/>
    <w:rsid w:val="00E259DA"/>
    <w:rsid w:val="00E46119"/>
    <w:rsid w:val="00F0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E259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files/5/1/1525315/pismo_federalnoy_nalogovoy_slugbi_ot_25_yanvarya_2022_g_n_bs_4_21_759_ob_opredel.rtf" TargetMode="External"/><Relationship Id="rId4" Type="http://schemas.openxmlformats.org/officeDocument/2006/relationships/hyperlink" Target="http://base.garant.ru/10900200/fdee668fba4eecd35fe0c8df4c02f7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admin</cp:lastModifiedBy>
  <cp:revision>3</cp:revision>
  <cp:lastPrinted>2022-01-21T02:47:00Z</cp:lastPrinted>
  <dcterms:created xsi:type="dcterms:W3CDTF">2022-02-07T10:48:00Z</dcterms:created>
  <dcterms:modified xsi:type="dcterms:W3CDTF">2022-02-07T11:24:00Z</dcterms:modified>
</cp:coreProperties>
</file>