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1F" w:rsidRPr="00AF591B" w:rsidRDefault="00BA3B1F" w:rsidP="00AF591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сервисы помогут рассчитать</w:t>
      </w:r>
      <w:r w:rsidRPr="00AF591B">
        <w:rPr>
          <w:rFonts w:ascii="Times New Roman" w:hAnsi="Times New Roman" w:cs="Times New Roman"/>
          <w:b/>
          <w:sz w:val="28"/>
          <w:szCs w:val="28"/>
        </w:rPr>
        <w:t xml:space="preserve"> сумму страховых взносов </w:t>
      </w:r>
      <w:r w:rsidR="00AF591B" w:rsidRPr="00AF591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F591B">
        <w:rPr>
          <w:rFonts w:ascii="Times New Roman" w:hAnsi="Times New Roman" w:cs="Times New Roman"/>
          <w:b/>
          <w:sz w:val="28"/>
          <w:szCs w:val="28"/>
        </w:rPr>
        <w:t>и вовремя ее уплатить</w:t>
      </w:r>
    </w:p>
    <w:p w:rsidR="00BA3B1F" w:rsidRPr="005B17B9" w:rsidRDefault="005B17B9" w:rsidP="00AF5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gramStart"/>
      <w:r w:rsidRPr="005B17B9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5B17B9">
        <w:rPr>
          <w:rFonts w:ascii="Times New Roman" w:hAnsi="Times New Roman" w:cs="Times New Roman"/>
          <w:sz w:val="26"/>
          <w:szCs w:val="26"/>
        </w:rPr>
        <w:t xml:space="preserve"> ИФНС России № 9 по Приморскому краю ТОРМ №3 г. Дальнереченск</w:t>
      </w:r>
      <w:r w:rsidR="006E09DD" w:rsidRPr="005B17B9">
        <w:rPr>
          <w:rFonts w:ascii="Times New Roman" w:hAnsi="Times New Roman" w:cs="Times New Roman"/>
          <w:sz w:val="26"/>
          <w:szCs w:val="26"/>
        </w:rPr>
        <w:t xml:space="preserve"> напоминает, что </w:t>
      </w:r>
      <w:r w:rsidR="00A0341A" w:rsidRPr="005B17B9">
        <w:rPr>
          <w:rFonts w:ascii="Times New Roman" w:hAnsi="Times New Roman" w:cs="Times New Roman"/>
          <w:sz w:val="26"/>
          <w:szCs w:val="26"/>
        </w:rPr>
        <w:t>до</w:t>
      </w:r>
      <w:r w:rsidR="0042236E" w:rsidRPr="005B17B9">
        <w:rPr>
          <w:rFonts w:ascii="Times New Roman" w:hAnsi="Times New Roman" w:cs="Times New Roman"/>
          <w:sz w:val="26"/>
          <w:szCs w:val="26"/>
        </w:rPr>
        <w:t xml:space="preserve"> 1 июля </w:t>
      </w:r>
      <w:r w:rsidR="00BA3B1F" w:rsidRPr="005B17B9">
        <w:rPr>
          <w:rFonts w:ascii="Times New Roman" w:hAnsi="Times New Roman" w:cs="Times New Roman"/>
          <w:sz w:val="26"/>
          <w:szCs w:val="26"/>
        </w:rPr>
        <w:t>текущего</w:t>
      </w:r>
      <w:r w:rsidR="0042236E" w:rsidRPr="005B17B9">
        <w:rPr>
          <w:rFonts w:ascii="Times New Roman" w:hAnsi="Times New Roman" w:cs="Times New Roman"/>
          <w:sz w:val="26"/>
          <w:szCs w:val="26"/>
        </w:rPr>
        <w:t xml:space="preserve"> года необходимо уплатить страховые взносы на обязательное пенсионное страхование за 2020 год</w:t>
      </w:r>
      <w:r w:rsidR="00A0341A" w:rsidRPr="005B17B9">
        <w:rPr>
          <w:rFonts w:ascii="Times New Roman" w:hAnsi="Times New Roman" w:cs="Times New Roman"/>
          <w:sz w:val="26"/>
          <w:szCs w:val="26"/>
        </w:rPr>
        <w:t>:</w:t>
      </w:r>
      <w:r w:rsidR="0042236E" w:rsidRPr="005B17B9">
        <w:rPr>
          <w:rFonts w:ascii="Times New Roman" w:hAnsi="Times New Roman" w:cs="Times New Roman"/>
          <w:sz w:val="26"/>
          <w:szCs w:val="26"/>
        </w:rPr>
        <w:t xml:space="preserve"> </w:t>
      </w:r>
      <w:r w:rsidR="006E09DD" w:rsidRPr="005B17B9">
        <w:rPr>
          <w:rFonts w:ascii="Times New Roman" w:hAnsi="Times New Roman" w:cs="Times New Roman"/>
          <w:sz w:val="26"/>
          <w:szCs w:val="26"/>
        </w:rPr>
        <w:t>индивидуальным предпринимателям, адвокатам, медиаторам, нотариусам, занимающимся част</w:t>
      </w:r>
      <w:r w:rsidR="00BD19C8" w:rsidRPr="005B17B9">
        <w:rPr>
          <w:rFonts w:ascii="Times New Roman" w:hAnsi="Times New Roman" w:cs="Times New Roman"/>
          <w:sz w:val="26"/>
          <w:szCs w:val="26"/>
        </w:rPr>
        <w:t>н</w:t>
      </w:r>
      <w:r w:rsidR="006E09DD" w:rsidRPr="005B17B9">
        <w:rPr>
          <w:rFonts w:ascii="Times New Roman" w:hAnsi="Times New Roman" w:cs="Times New Roman"/>
          <w:sz w:val="26"/>
          <w:szCs w:val="26"/>
        </w:rPr>
        <w:t>ой практикой, арбитражным управляющим, оценщикам</w:t>
      </w:r>
      <w:r w:rsidR="007910AD" w:rsidRPr="005B17B9">
        <w:rPr>
          <w:rFonts w:ascii="Times New Roman" w:hAnsi="Times New Roman" w:cs="Times New Roman"/>
          <w:sz w:val="26"/>
          <w:szCs w:val="26"/>
        </w:rPr>
        <w:t xml:space="preserve"> и патентным поверенным. </w:t>
      </w:r>
    </w:p>
    <w:p w:rsidR="006E09DD" w:rsidRPr="005B17B9" w:rsidRDefault="006E09DD" w:rsidP="00AF5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7B9">
        <w:rPr>
          <w:rFonts w:ascii="Times New Roman" w:hAnsi="Times New Roman" w:cs="Times New Roman"/>
          <w:sz w:val="26"/>
          <w:szCs w:val="26"/>
        </w:rPr>
        <w:t xml:space="preserve">Размер страхового взноса считается как 1 % от суммы дохода, полученной в расчетном периоде, за вычетом 300 000 рублей. </w:t>
      </w:r>
    </w:p>
    <w:p w:rsidR="006E09DD" w:rsidRPr="005B17B9" w:rsidRDefault="006E09DD" w:rsidP="00AF5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7B9">
        <w:rPr>
          <w:rFonts w:ascii="Times New Roman" w:hAnsi="Times New Roman" w:cs="Times New Roman"/>
          <w:sz w:val="26"/>
          <w:szCs w:val="26"/>
        </w:rPr>
        <w:t>Электронный сервис на сайте ФНС России «Калькулятор расчета страховых взносов» поможет рассчитать сумму подлежащую уплате</w:t>
      </w:r>
      <w:r w:rsidR="00BA3B1F" w:rsidRPr="005B17B9">
        <w:rPr>
          <w:rFonts w:ascii="Times New Roman" w:hAnsi="Times New Roman" w:cs="Times New Roman"/>
          <w:sz w:val="26"/>
          <w:szCs w:val="26"/>
        </w:rPr>
        <w:t>.</w:t>
      </w:r>
    </w:p>
    <w:p w:rsidR="006E09DD" w:rsidRPr="005B17B9" w:rsidRDefault="006E09DD" w:rsidP="00AF5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7B9">
        <w:rPr>
          <w:rFonts w:ascii="Times New Roman" w:hAnsi="Times New Roman" w:cs="Times New Roman"/>
          <w:sz w:val="26"/>
          <w:szCs w:val="26"/>
        </w:rPr>
        <w:t xml:space="preserve">Заполнить платежные документы на перечисление страховых взносов можно через сервис «Уплата налогов и пошлин», размещенный на сайте ФНС России. </w:t>
      </w:r>
    </w:p>
    <w:p w:rsidR="006E09DD" w:rsidRPr="005B17B9" w:rsidRDefault="006E09DD" w:rsidP="00AF5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7B9">
        <w:rPr>
          <w:rFonts w:ascii="Times New Roman" w:hAnsi="Times New Roman" w:cs="Times New Roman"/>
          <w:sz w:val="26"/>
          <w:szCs w:val="26"/>
        </w:rPr>
        <w:t>В случае  если страховые взносы не были уплачены в срок, то уже со следующего дня плательщик становится должником. Задолженность будет расти каждый день за счет начисления пеней. Непогашенная задолженность является основанием для обращения за е</w:t>
      </w:r>
      <w:r w:rsidR="00BA3B1F" w:rsidRPr="005B17B9">
        <w:rPr>
          <w:rFonts w:ascii="Times New Roman" w:hAnsi="Times New Roman" w:cs="Times New Roman"/>
          <w:sz w:val="26"/>
          <w:szCs w:val="26"/>
        </w:rPr>
        <w:t>ё</w:t>
      </w:r>
      <w:r w:rsidRPr="005B17B9">
        <w:rPr>
          <w:rFonts w:ascii="Times New Roman" w:hAnsi="Times New Roman" w:cs="Times New Roman"/>
          <w:sz w:val="26"/>
          <w:szCs w:val="26"/>
        </w:rPr>
        <w:t xml:space="preserve"> взысканием в обслуживающие должника банки, а также службу судебных приставов. </w:t>
      </w:r>
    </w:p>
    <w:bookmarkEnd w:id="0"/>
    <w:p w:rsidR="00B861F0" w:rsidRPr="00094009" w:rsidRDefault="00B861F0" w:rsidP="00AF59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D1C" w:rsidRPr="00094009" w:rsidRDefault="00364D1C" w:rsidP="00AF59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64D1C" w:rsidRPr="00094009" w:rsidSect="00AF591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C8" w:rsidRDefault="00BD19C8" w:rsidP="00C61D99">
      <w:pPr>
        <w:spacing w:after="0" w:line="240" w:lineRule="auto"/>
      </w:pPr>
      <w:r>
        <w:separator/>
      </w:r>
    </w:p>
  </w:endnote>
  <w:endnote w:type="continuationSeparator" w:id="0">
    <w:p w:rsidR="00BD19C8" w:rsidRDefault="00BD19C8" w:rsidP="00C6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C8" w:rsidRDefault="00BD19C8" w:rsidP="00C61D99">
      <w:pPr>
        <w:spacing w:after="0" w:line="240" w:lineRule="auto"/>
      </w:pPr>
      <w:r>
        <w:separator/>
      </w:r>
    </w:p>
  </w:footnote>
  <w:footnote w:type="continuationSeparator" w:id="0">
    <w:p w:rsidR="00BD19C8" w:rsidRDefault="00BD19C8" w:rsidP="00C6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375"/>
    <w:multiLevelType w:val="hybridMultilevel"/>
    <w:tmpl w:val="97C2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5DF7"/>
    <w:multiLevelType w:val="hybridMultilevel"/>
    <w:tmpl w:val="3D881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2D61CC"/>
    <w:multiLevelType w:val="hybridMultilevel"/>
    <w:tmpl w:val="4EE4D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1A45C1"/>
    <w:multiLevelType w:val="hybridMultilevel"/>
    <w:tmpl w:val="5AAAB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42"/>
    <w:rsid w:val="00034194"/>
    <w:rsid w:val="000364EB"/>
    <w:rsid w:val="00077A6F"/>
    <w:rsid w:val="00094009"/>
    <w:rsid w:val="000D00E1"/>
    <w:rsid w:val="000F7E3D"/>
    <w:rsid w:val="001C6DF0"/>
    <w:rsid w:val="001F1BA4"/>
    <w:rsid w:val="001F4F42"/>
    <w:rsid w:val="002709F3"/>
    <w:rsid w:val="002A38E3"/>
    <w:rsid w:val="00314417"/>
    <w:rsid w:val="00317BD6"/>
    <w:rsid w:val="00337B02"/>
    <w:rsid w:val="00364D1C"/>
    <w:rsid w:val="003B2317"/>
    <w:rsid w:val="003C09BD"/>
    <w:rsid w:val="003E5B6D"/>
    <w:rsid w:val="00413FB4"/>
    <w:rsid w:val="0042236E"/>
    <w:rsid w:val="00443954"/>
    <w:rsid w:val="004814AB"/>
    <w:rsid w:val="004A2224"/>
    <w:rsid w:val="004D4FAB"/>
    <w:rsid w:val="004E7D9A"/>
    <w:rsid w:val="005B17B9"/>
    <w:rsid w:val="005D3E60"/>
    <w:rsid w:val="006447EA"/>
    <w:rsid w:val="00647003"/>
    <w:rsid w:val="006548D9"/>
    <w:rsid w:val="006B6197"/>
    <w:rsid w:val="006C7575"/>
    <w:rsid w:val="006D5737"/>
    <w:rsid w:val="006E09DD"/>
    <w:rsid w:val="007110AA"/>
    <w:rsid w:val="00711FD2"/>
    <w:rsid w:val="00770ECD"/>
    <w:rsid w:val="007910AD"/>
    <w:rsid w:val="007E119F"/>
    <w:rsid w:val="007F5E98"/>
    <w:rsid w:val="008222AB"/>
    <w:rsid w:val="00824DFC"/>
    <w:rsid w:val="0088034D"/>
    <w:rsid w:val="008B6E3D"/>
    <w:rsid w:val="008C494F"/>
    <w:rsid w:val="00933198"/>
    <w:rsid w:val="00992E6D"/>
    <w:rsid w:val="009965D0"/>
    <w:rsid w:val="00A0341A"/>
    <w:rsid w:val="00A864A5"/>
    <w:rsid w:val="00AF591B"/>
    <w:rsid w:val="00B331AA"/>
    <w:rsid w:val="00B35F98"/>
    <w:rsid w:val="00B57608"/>
    <w:rsid w:val="00B70872"/>
    <w:rsid w:val="00B73BBD"/>
    <w:rsid w:val="00B803B7"/>
    <w:rsid w:val="00B861F0"/>
    <w:rsid w:val="00B913B8"/>
    <w:rsid w:val="00BA3B1F"/>
    <w:rsid w:val="00BA7C4B"/>
    <w:rsid w:val="00BC3E3E"/>
    <w:rsid w:val="00BD19C8"/>
    <w:rsid w:val="00BE6717"/>
    <w:rsid w:val="00C06BB2"/>
    <w:rsid w:val="00C52AC2"/>
    <w:rsid w:val="00C57122"/>
    <w:rsid w:val="00C61D99"/>
    <w:rsid w:val="00CB5CDE"/>
    <w:rsid w:val="00D15BF6"/>
    <w:rsid w:val="00D33F23"/>
    <w:rsid w:val="00D3409A"/>
    <w:rsid w:val="00D41793"/>
    <w:rsid w:val="00D55B60"/>
    <w:rsid w:val="00D676F8"/>
    <w:rsid w:val="00D9606A"/>
    <w:rsid w:val="00DA699B"/>
    <w:rsid w:val="00DB1BF0"/>
    <w:rsid w:val="00DE38B5"/>
    <w:rsid w:val="00DF7C43"/>
    <w:rsid w:val="00E030D5"/>
    <w:rsid w:val="00E373B5"/>
    <w:rsid w:val="00E402E3"/>
    <w:rsid w:val="00E438F5"/>
    <w:rsid w:val="00E8094A"/>
    <w:rsid w:val="00F26474"/>
    <w:rsid w:val="00F5780B"/>
    <w:rsid w:val="00FC7F39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D99"/>
  </w:style>
  <w:style w:type="paragraph" w:styleId="a6">
    <w:name w:val="footer"/>
    <w:basedOn w:val="a"/>
    <w:link w:val="a7"/>
    <w:uiPriority w:val="99"/>
    <w:unhideWhenUsed/>
    <w:rsid w:val="00C6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D99"/>
  </w:style>
  <w:style w:type="paragraph" w:styleId="a8">
    <w:name w:val="Balloon Text"/>
    <w:basedOn w:val="a"/>
    <w:link w:val="a9"/>
    <w:uiPriority w:val="99"/>
    <w:semiHidden/>
    <w:unhideWhenUsed/>
    <w:rsid w:val="00B7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87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C09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D00E1"/>
    <w:rPr>
      <w:color w:val="0000FF"/>
      <w:u w:val="single"/>
    </w:rPr>
  </w:style>
  <w:style w:type="paragraph" w:customStyle="1" w:styleId="ConsPlusNormal">
    <w:name w:val="ConsPlusNormal"/>
    <w:rsid w:val="000D0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D99"/>
  </w:style>
  <w:style w:type="paragraph" w:styleId="a6">
    <w:name w:val="footer"/>
    <w:basedOn w:val="a"/>
    <w:link w:val="a7"/>
    <w:uiPriority w:val="99"/>
    <w:unhideWhenUsed/>
    <w:rsid w:val="00C6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D99"/>
  </w:style>
  <w:style w:type="paragraph" w:styleId="a8">
    <w:name w:val="Balloon Text"/>
    <w:basedOn w:val="a"/>
    <w:link w:val="a9"/>
    <w:uiPriority w:val="99"/>
    <w:semiHidden/>
    <w:unhideWhenUsed/>
    <w:rsid w:val="00B7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87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C09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D00E1"/>
    <w:rPr>
      <w:color w:val="0000FF"/>
      <w:u w:val="single"/>
    </w:rPr>
  </w:style>
  <w:style w:type="paragraph" w:customStyle="1" w:styleId="ConsPlusNormal">
    <w:name w:val="ConsPlusNormal"/>
    <w:rsid w:val="000D0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F4AD-E414-48D3-90B3-AC096FE9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Сокорова Ольга Александровна</cp:lastModifiedBy>
  <cp:revision>4</cp:revision>
  <cp:lastPrinted>2021-06-25T02:53:00Z</cp:lastPrinted>
  <dcterms:created xsi:type="dcterms:W3CDTF">2021-06-25T02:23:00Z</dcterms:created>
  <dcterms:modified xsi:type="dcterms:W3CDTF">2021-06-25T02:53:00Z</dcterms:modified>
</cp:coreProperties>
</file>