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17" w:rsidRPr="00B62817" w:rsidRDefault="00B62817" w:rsidP="00B62817">
      <w:pPr>
        <w:pStyle w:val="af3"/>
        <w:jc w:val="center"/>
        <w:rPr>
          <w:b/>
        </w:rPr>
      </w:pPr>
      <w:r w:rsidRPr="00B62817">
        <w:rPr>
          <w:b/>
        </w:rPr>
        <w:t>Исключение ИП из ЕГРИП по решению регистрирующего органа</w:t>
      </w:r>
    </w:p>
    <w:p w:rsidR="00B62817" w:rsidRDefault="00B62817" w:rsidP="00B62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B62817" w:rsidRPr="00B62817" w:rsidRDefault="00B62817" w:rsidP="00B628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62817">
        <w:rPr>
          <w:rFonts w:ascii="Times New Roman" w:hAnsi="Times New Roman"/>
          <w:color w:val="000000"/>
          <w:sz w:val="26"/>
          <w:szCs w:val="26"/>
        </w:rPr>
        <w:t>С 1 сентября 2020 года вступили в силу изменения в закон «О государственной регистрации юридических лиц и индивидуальных предпринимателей», позволяющие провести процедуру исключения Индивидуального предпринимателя (ИП) из Единого государственного реестра индивидуальных предпринимателей (ЕГРИП).</w:t>
      </w:r>
    </w:p>
    <w:p w:rsidR="00B62817" w:rsidRPr="00B62817" w:rsidRDefault="00B62817" w:rsidP="00B628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62817">
        <w:rPr>
          <w:rFonts w:ascii="Times New Roman" w:hAnsi="Times New Roman"/>
          <w:color w:val="000000"/>
          <w:sz w:val="26"/>
          <w:szCs w:val="26"/>
        </w:rPr>
        <w:t>Если ИП фактически прекратил свою деятельность, его можно исключить из ЕГРИП по решению регистрирующего органа.</w:t>
      </w:r>
    </w:p>
    <w:p w:rsidR="00B62817" w:rsidRPr="00B62817" w:rsidRDefault="00B62817" w:rsidP="00B628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62817">
        <w:rPr>
          <w:rFonts w:ascii="Times New Roman" w:hAnsi="Times New Roman"/>
          <w:color w:val="000000"/>
          <w:sz w:val="26"/>
          <w:szCs w:val="26"/>
        </w:rPr>
        <w:t>ИП признается фактически прекратившим свою деятельность, если к моменту принятия регистрирующим органом соответствующего решения одновременно соблюдаются следующие условия:</w:t>
      </w:r>
    </w:p>
    <w:p w:rsidR="00B62817" w:rsidRPr="00B62817" w:rsidRDefault="00B62817" w:rsidP="00B62817">
      <w:pPr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62817">
        <w:rPr>
          <w:rFonts w:ascii="Times New Roman" w:hAnsi="Times New Roman"/>
          <w:color w:val="000000"/>
          <w:sz w:val="26"/>
          <w:szCs w:val="26"/>
        </w:rPr>
        <w:t xml:space="preserve">истекло 15 месяцев </w:t>
      </w:r>
      <w:proofErr w:type="gramStart"/>
      <w:r w:rsidRPr="00B62817">
        <w:rPr>
          <w:rFonts w:ascii="Times New Roman" w:hAnsi="Times New Roman"/>
          <w:color w:val="000000"/>
          <w:sz w:val="26"/>
          <w:szCs w:val="26"/>
        </w:rPr>
        <w:t>с даты окончания</w:t>
      </w:r>
      <w:proofErr w:type="gramEnd"/>
      <w:r w:rsidRPr="00B62817">
        <w:rPr>
          <w:rFonts w:ascii="Times New Roman" w:hAnsi="Times New Roman"/>
          <w:color w:val="000000"/>
          <w:sz w:val="26"/>
          <w:szCs w:val="26"/>
        </w:rPr>
        <w:t xml:space="preserve"> действия патента или ИП в течение последних 15 месяцев не представлял налоговую отчетн</w:t>
      </w:r>
      <w:r>
        <w:rPr>
          <w:rFonts w:ascii="Times New Roman" w:hAnsi="Times New Roman"/>
          <w:color w:val="000000"/>
          <w:sz w:val="26"/>
          <w:szCs w:val="26"/>
        </w:rPr>
        <w:t xml:space="preserve">ость, сведения о расчетах,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иные</w:t>
      </w:r>
      <w:r w:rsidRPr="00B62817">
        <w:rPr>
          <w:rFonts w:ascii="Times New Roman" w:hAnsi="Times New Roman"/>
          <w:color w:val="000000"/>
          <w:sz w:val="26"/>
          <w:szCs w:val="26"/>
        </w:rPr>
        <w:t>бязательные</w:t>
      </w:r>
      <w:proofErr w:type="spellEnd"/>
      <w:r w:rsidRPr="00B62817">
        <w:rPr>
          <w:rFonts w:ascii="Times New Roman" w:hAnsi="Times New Roman"/>
          <w:color w:val="000000"/>
          <w:sz w:val="26"/>
          <w:szCs w:val="26"/>
        </w:rPr>
        <w:t xml:space="preserve"> документы;</w:t>
      </w:r>
    </w:p>
    <w:p w:rsidR="00B62817" w:rsidRPr="00B62817" w:rsidRDefault="00B62817" w:rsidP="00B62817">
      <w:pPr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62817">
        <w:rPr>
          <w:rFonts w:ascii="Times New Roman" w:hAnsi="Times New Roman"/>
          <w:color w:val="000000"/>
          <w:sz w:val="26"/>
          <w:szCs w:val="26"/>
        </w:rPr>
        <w:t>ИП имеет недоимку и задолженность по налогам и сборам.</w:t>
      </w:r>
    </w:p>
    <w:p w:rsidR="00B62817" w:rsidRPr="00B62817" w:rsidRDefault="00B62817" w:rsidP="00B628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62817">
        <w:rPr>
          <w:rFonts w:ascii="Times New Roman" w:hAnsi="Times New Roman"/>
          <w:color w:val="000000"/>
          <w:sz w:val="26"/>
          <w:szCs w:val="26"/>
        </w:rPr>
        <w:t>Перед исключением регистрирующий орган публикует в журнале «Вестник государственной регистрации» соответ</w:t>
      </w:r>
      <w:bookmarkStart w:id="0" w:name="_GoBack"/>
      <w:bookmarkEnd w:id="0"/>
      <w:r w:rsidRPr="00B62817">
        <w:rPr>
          <w:rFonts w:ascii="Times New Roman" w:hAnsi="Times New Roman"/>
          <w:color w:val="000000"/>
          <w:sz w:val="26"/>
          <w:szCs w:val="26"/>
        </w:rPr>
        <w:t>ствующее решение, а также сведения о порядке и сроках направления заявлений кредиторов и других лиц, чьи права и законные интересы затрагиваются в связи с исключением предпринимателя из ЕГРИП. Такие заявления подаются в регистрирующий орган в течение месяца после публикации.</w:t>
      </w:r>
    </w:p>
    <w:p w:rsidR="00B62817" w:rsidRPr="00B62817" w:rsidRDefault="00B62817" w:rsidP="00B628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62817">
        <w:rPr>
          <w:rFonts w:ascii="Times New Roman" w:hAnsi="Times New Roman"/>
          <w:color w:val="000000"/>
          <w:sz w:val="26"/>
          <w:szCs w:val="26"/>
        </w:rPr>
        <w:t>Если в указанный срок заявления не поступят в регистрирующий орган, недействующий ИП исключается из реестра.</w:t>
      </w:r>
    </w:p>
    <w:p w:rsidR="00B62817" w:rsidRPr="00B62817" w:rsidRDefault="00B62817" w:rsidP="00B628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62817">
        <w:rPr>
          <w:rFonts w:ascii="Times New Roman" w:hAnsi="Times New Roman"/>
          <w:color w:val="000000"/>
          <w:sz w:val="26"/>
          <w:szCs w:val="26"/>
        </w:rPr>
        <w:t>Исключение из реестра ИП подразумевает лишь прекращение коммерческой деятельности в статусе ИП, однако физическое лицо будет обязано уплатить задолженность в бюджет и внебюджетные фонды, а также пени и штрафы.</w:t>
      </w:r>
    </w:p>
    <w:p w:rsidR="00B62817" w:rsidRPr="00B62817" w:rsidRDefault="00B62817" w:rsidP="00B628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62817">
        <w:rPr>
          <w:rFonts w:ascii="Times New Roman" w:hAnsi="Times New Roman"/>
          <w:color w:val="000000"/>
          <w:sz w:val="26"/>
          <w:szCs w:val="26"/>
        </w:rPr>
        <w:t xml:space="preserve">Важно знать, что физические лица, исключенные из ЕГРИП по решению регистрирующего органа, вновь зарегистрироваться в этом качестве смогут только по истечении трех лет </w:t>
      </w:r>
      <w:proofErr w:type="gramStart"/>
      <w:r w:rsidRPr="00B62817">
        <w:rPr>
          <w:rFonts w:ascii="Times New Roman" w:hAnsi="Times New Roman"/>
          <w:color w:val="000000"/>
          <w:sz w:val="26"/>
          <w:szCs w:val="26"/>
        </w:rPr>
        <w:t>с даты исключения</w:t>
      </w:r>
      <w:proofErr w:type="gramEnd"/>
      <w:r w:rsidRPr="00B62817">
        <w:rPr>
          <w:rFonts w:ascii="Times New Roman" w:hAnsi="Times New Roman"/>
          <w:color w:val="000000"/>
          <w:sz w:val="26"/>
          <w:szCs w:val="26"/>
        </w:rPr>
        <w:t xml:space="preserve"> из реестра. Вместе с тем, для таких физически</w:t>
      </w:r>
      <w:r>
        <w:rPr>
          <w:rFonts w:ascii="Times New Roman" w:hAnsi="Times New Roman"/>
          <w:color w:val="000000"/>
          <w:sz w:val="26"/>
          <w:szCs w:val="26"/>
        </w:rPr>
        <w:t xml:space="preserve">х лиц существует альтернатива — </w:t>
      </w:r>
      <w:r w:rsidRPr="00B62817">
        <w:rPr>
          <w:rFonts w:ascii="Times New Roman" w:hAnsi="Times New Roman"/>
          <w:color w:val="000000"/>
          <w:sz w:val="26"/>
          <w:szCs w:val="26"/>
        </w:rPr>
        <w:t xml:space="preserve">отдельные виды предпринимательской деятельности можно осуществлять без регистрации в качестве ИП. В частности, </w:t>
      </w:r>
      <w:proofErr w:type="spellStart"/>
      <w:r w:rsidRPr="00B62817">
        <w:rPr>
          <w:rFonts w:ascii="Times New Roman" w:hAnsi="Times New Roman"/>
          <w:color w:val="000000"/>
          <w:sz w:val="26"/>
          <w:szCs w:val="26"/>
        </w:rPr>
        <w:t>самозанятые</w:t>
      </w:r>
      <w:proofErr w:type="spellEnd"/>
      <w:r w:rsidRPr="00B62817">
        <w:rPr>
          <w:rFonts w:ascii="Times New Roman" w:hAnsi="Times New Roman"/>
          <w:color w:val="000000"/>
          <w:sz w:val="26"/>
          <w:szCs w:val="26"/>
        </w:rPr>
        <w:t xml:space="preserve"> лица без регистрации в качестве ИП могут применять специальный налоговый режим </w:t>
      </w:r>
      <w:r>
        <w:rPr>
          <w:rFonts w:ascii="Times New Roman" w:hAnsi="Times New Roman"/>
          <w:color w:val="000000"/>
          <w:sz w:val="26"/>
          <w:szCs w:val="26"/>
        </w:rPr>
        <w:t>—</w:t>
      </w:r>
      <w:r w:rsidRPr="00B62817">
        <w:rPr>
          <w:rFonts w:ascii="Times New Roman" w:hAnsi="Times New Roman"/>
          <w:color w:val="000000"/>
          <w:sz w:val="26"/>
          <w:szCs w:val="26"/>
        </w:rPr>
        <w:t xml:space="preserve"> налог на профессиональный доход (НПД).</w:t>
      </w:r>
    </w:p>
    <w:p w:rsidR="00B62817" w:rsidRPr="00B62817" w:rsidRDefault="00B62817" w:rsidP="00B6281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62817">
        <w:rPr>
          <w:rFonts w:ascii="Times New Roman" w:hAnsi="Times New Roman"/>
          <w:color w:val="000000"/>
          <w:sz w:val="26"/>
          <w:szCs w:val="26"/>
        </w:rPr>
        <w:t xml:space="preserve">Более подробную информацию можно найти на </w:t>
      </w:r>
      <w:r>
        <w:rPr>
          <w:rFonts w:ascii="Times New Roman" w:hAnsi="Times New Roman"/>
          <w:color w:val="000000"/>
          <w:sz w:val="26"/>
          <w:szCs w:val="26"/>
        </w:rPr>
        <w:t xml:space="preserve">официальном </w:t>
      </w:r>
      <w:r w:rsidRPr="00B62817">
        <w:rPr>
          <w:rFonts w:ascii="Times New Roman" w:hAnsi="Times New Roman"/>
          <w:color w:val="000000"/>
          <w:sz w:val="26"/>
          <w:szCs w:val="26"/>
        </w:rPr>
        <w:t>сайте налоговой службы в разделе «</w:t>
      </w:r>
      <w:hyperlink r:id="rId9" w:history="1">
        <w:r w:rsidRPr="00B62817">
          <w:rPr>
            <w:rFonts w:ascii="Times New Roman" w:hAnsi="Times New Roman"/>
            <w:color w:val="000000"/>
            <w:sz w:val="26"/>
            <w:szCs w:val="26"/>
          </w:rPr>
          <w:t>Налог на профессиональный доход</w:t>
        </w:r>
      </w:hyperlink>
      <w:r w:rsidRPr="00B62817">
        <w:rPr>
          <w:rFonts w:ascii="Times New Roman" w:hAnsi="Times New Roman"/>
          <w:color w:val="000000"/>
          <w:sz w:val="26"/>
          <w:szCs w:val="26"/>
        </w:rPr>
        <w:t>».</w:t>
      </w:r>
    </w:p>
    <w:sectPr w:rsidR="00B62817" w:rsidRPr="00B62817" w:rsidSect="00D83961">
      <w:footerReference w:type="default" r:id="rId10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8F6"/>
    <w:multiLevelType w:val="multilevel"/>
    <w:tmpl w:val="7E68C3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1162"/>
    <w:multiLevelType w:val="multilevel"/>
    <w:tmpl w:val="FBF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4133EC"/>
    <w:multiLevelType w:val="hybridMultilevel"/>
    <w:tmpl w:val="676058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B7081B"/>
    <w:multiLevelType w:val="hybridMultilevel"/>
    <w:tmpl w:val="62A484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E62C97"/>
    <w:multiLevelType w:val="multilevel"/>
    <w:tmpl w:val="8E2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64CEF"/>
    <w:rsid w:val="00371C10"/>
    <w:rsid w:val="00376628"/>
    <w:rsid w:val="00384AF6"/>
    <w:rsid w:val="00384EE6"/>
    <w:rsid w:val="003868F4"/>
    <w:rsid w:val="00392F93"/>
    <w:rsid w:val="00393980"/>
    <w:rsid w:val="00395C57"/>
    <w:rsid w:val="003967F5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E1D16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03E3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27E8"/>
    <w:rsid w:val="00AB4174"/>
    <w:rsid w:val="00AC0119"/>
    <w:rsid w:val="00AD0AD7"/>
    <w:rsid w:val="00AD41A4"/>
    <w:rsid w:val="00AD5270"/>
    <w:rsid w:val="00AD69D7"/>
    <w:rsid w:val="00AF6216"/>
    <w:rsid w:val="00B070D8"/>
    <w:rsid w:val="00B20E54"/>
    <w:rsid w:val="00B31F3E"/>
    <w:rsid w:val="00B425B1"/>
    <w:rsid w:val="00B469CF"/>
    <w:rsid w:val="00B537CE"/>
    <w:rsid w:val="00B53E7B"/>
    <w:rsid w:val="00B57931"/>
    <w:rsid w:val="00B62817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3961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B53E7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B53E7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25/taxation/princ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EBFB-16A5-4E3B-AC3F-4EB53244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2021-10-21T08:23:00Z</cp:lastPrinted>
  <dcterms:created xsi:type="dcterms:W3CDTF">2021-10-21T08:23:00Z</dcterms:created>
  <dcterms:modified xsi:type="dcterms:W3CDTF">2021-10-21T08:23:00Z</dcterms:modified>
</cp:coreProperties>
</file>