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1" w:rsidRPr="005B7FF1" w:rsidRDefault="005B7FF1" w:rsidP="005B7FF1">
      <w:pPr>
        <w:pStyle w:val="af3"/>
        <w:jc w:val="center"/>
        <w:rPr>
          <w:b/>
        </w:rPr>
      </w:pPr>
      <w:bookmarkStart w:id="0" w:name="_GoBack"/>
      <w:r w:rsidRPr="005B7FF1">
        <w:rPr>
          <w:b/>
        </w:rPr>
        <w:t>Изменяется порядок определения и применения рентного коэффициента к ставке НДПИ</w:t>
      </w:r>
    </w:p>
    <w:bookmarkEnd w:id="0"/>
    <w:p w:rsidR="005B7FF1" w:rsidRDefault="005B7FF1" w:rsidP="005B7F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7FF1" w:rsidRDefault="005B7FF1" w:rsidP="005B7F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FF1">
        <w:rPr>
          <w:rFonts w:ascii="Times New Roman" w:hAnsi="Times New Roman" w:cs="Times New Roman"/>
          <w:color w:val="000000"/>
          <w:sz w:val="26"/>
          <w:szCs w:val="26"/>
        </w:rPr>
        <w:t>Новый порядок определения рентного коэффициента (</w:t>
      </w:r>
      <w:proofErr w:type="spellStart"/>
      <w:r w:rsidRPr="005B7FF1">
        <w:rPr>
          <w:rFonts w:ascii="Times New Roman" w:hAnsi="Times New Roman" w:cs="Times New Roman"/>
          <w:color w:val="000000"/>
          <w:sz w:val="26"/>
          <w:szCs w:val="26"/>
        </w:rPr>
        <w:t>Крента</w:t>
      </w:r>
      <w:proofErr w:type="spellEnd"/>
      <w:r w:rsidRPr="005B7FF1">
        <w:rPr>
          <w:rFonts w:ascii="Times New Roman" w:hAnsi="Times New Roman" w:cs="Times New Roman"/>
          <w:color w:val="000000"/>
          <w:sz w:val="26"/>
          <w:szCs w:val="26"/>
        </w:rPr>
        <w:t>), который используется при расчете налоговой ставки по налогу на добычу полезных ископаемых (НДПИ) в отношении отдельных видов полезных ископаемых, определен Федеральным законом от 02.07.2021 №309-ФЗ.</w:t>
      </w:r>
    </w:p>
    <w:p w:rsidR="005B7FF1" w:rsidRPr="005B7FF1" w:rsidRDefault="005B7FF1" w:rsidP="005B7F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FF1">
        <w:rPr>
          <w:rFonts w:ascii="Times New Roman" w:hAnsi="Times New Roman" w:cs="Times New Roman"/>
          <w:color w:val="000000"/>
          <w:sz w:val="26"/>
          <w:szCs w:val="26"/>
        </w:rPr>
        <w:t xml:space="preserve">В общих случаях указанный коэффициент принимается </w:t>
      </w:r>
      <w:proofErr w:type="gramStart"/>
      <w:r w:rsidRPr="005B7FF1">
        <w:rPr>
          <w:rFonts w:ascii="Times New Roman" w:hAnsi="Times New Roman" w:cs="Times New Roman"/>
          <w:color w:val="000000"/>
          <w:sz w:val="26"/>
          <w:szCs w:val="26"/>
        </w:rPr>
        <w:t>равным</w:t>
      </w:r>
      <w:proofErr w:type="gramEnd"/>
      <w:r w:rsidRPr="005B7FF1">
        <w:rPr>
          <w:rFonts w:ascii="Times New Roman" w:hAnsi="Times New Roman" w:cs="Times New Roman"/>
          <w:color w:val="000000"/>
          <w:sz w:val="26"/>
          <w:szCs w:val="26"/>
        </w:rPr>
        <w:t xml:space="preserve"> 3,5. Однако для </w:t>
      </w:r>
      <w:proofErr w:type="gramStart"/>
      <w:r w:rsidRPr="005B7FF1">
        <w:rPr>
          <w:rFonts w:ascii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Pr="005B7FF1">
        <w:rPr>
          <w:rFonts w:ascii="Times New Roman" w:hAnsi="Times New Roman" w:cs="Times New Roman"/>
          <w:color w:val="000000"/>
          <w:sz w:val="26"/>
          <w:szCs w:val="26"/>
        </w:rPr>
        <w:t xml:space="preserve"> налоговых ставок для добычи отдельных видов полезных применяется соответствующего соглашения о добыче и сохранении занятости. При этом компания также должна владеть лицензией на пользование недрами (для добычи отдельных видов ископаемых) и не являться участником регионального инвестиционного проекта.</w:t>
      </w:r>
    </w:p>
    <w:p w:rsidR="005B7FF1" w:rsidRPr="005B7FF1" w:rsidRDefault="005B7FF1" w:rsidP="005B7F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FF1">
        <w:rPr>
          <w:rFonts w:ascii="Times New Roman" w:hAnsi="Times New Roman" w:cs="Times New Roman"/>
          <w:color w:val="000000"/>
          <w:sz w:val="26"/>
          <w:szCs w:val="26"/>
        </w:rPr>
        <w:t>Такие соглашения с Министерством финансов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ресурсов, компании должны заключить до 31 декабря 2021 года на срок до 2030 года включительно.</w:t>
      </w:r>
    </w:p>
    <w:p w:rsidR="005B7FF1" w:rsidRPr="005B7FF1" w:rsidRDefault="005B7FF1" w:rsidP="005B7F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FF1">
        <w:rPr>
          <w:rFonts w:ascii="Times New Roman" w:hAnsi="Times New Roman" w:cs="Times New Roman"/>
          <w:color w:val="000000"/>
          <w:sz w:val="26"/>
          <w:szCs w:val="26"/>
        </w:rPr>
        <w:t>Соответственно, при соблюдении всех условий, компания сможет платить НДПИ без применения повышающего коэффициента 3,5.</w:t>
      </w:r>
    </w:p>
    <w:p w:rsidR="005B7FF1" w:rsidRPr="005B7FF1" w:rsidRDefault="005B7FF1" w:rsidP="005B7F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FF1">
        <w:rPr>
          <w:rFonts w:ascii="Times New Roman" w:hAnsi="Times New Roman" w:cs="Times New Roman"/>
          <w:color w:val="000000"/>
          <w:sz w:val="26"/>
          <w:szCs w:val="26"/>
        </w:rPr>
        <w:t>Изменения, внесенные в гл. 26 "Налог на добычу полезных ископаемых" НК РФ, вступили в силу с 1 сентября 2021 года.</w:t>
      </w:r>
    </w:p>
    <w:p w:rsidR="005B7FF1" w:rsidRPr="004067F9" w:rsidRDefault="005B7FF1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B7FF1" w:rsidRPr="004067F9" w:rsidSect="00D83961">
      <w:footerReference w:type="default" r:id="rId9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B7FF1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D377-2630-425A-BDDB-7586C5AB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2021-10-21T08:19:00Z</cp:lastPrinted>
  <dcterms:created xsi:type="dcterms:W3CDTF">2021-10-21T08:19:00Z</dcterms:created>
  <dcterms:modified xsi:type="dcterms:W3CDTF">2021-10-21T08:19:00Z</dcterms:modified>
</cp:coreProperties>
</file>