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067" w:rsidRPr="00631067" w:rsidRDefault="00631067" w:rsidP="00631067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31067">
        <w:rPr>
          <w:rFonts w:ascii="Times New Roman" w:hAnsi="Times New Roman" w:cs="Times New Roman"/>
          <w:b/>
          <w:bCs/>
          <w:color w:val="000000"/>
          <w:sz w:val="26"/>
          <w:szCs w:val="26"/>
        </w:rPr>
        <w:t>Установлен предельный размер базы для исчисления страховых взносов в 2022 году</w:t>
      </w:r>
    </w:p>
    <w:p w:rsidR="00631067" w:rsidRPr="00631067" w:rsidRDefault="00631067" w:rsidP="0063106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hyperlink r:id="rId6" w:tgtFrame="_blank" w:history="1">
        <w:r w:rsidRPr="0063106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постановлением Правительства Российской Федерации от 16.11.2021</w:t>
        </w:r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г.</w:t>
        </w:r>
        <w:r w:rsidRPr="0063106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№1951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31067">
        <w:rPr>
          <w:rFonts w:ascii="Times New Roman" w:eastAsia="Times New Roman" w:hAnsi="Times New Roman" w:cs="Times New Roman"/>
          <w:sz w:val="26"/>
          <w:szCs w:val="26"/>
          <w:lang w:eastAsia="ru-RU"/>
        </w:rPr>
        <w:t>с 1 января 2022 года установлен предельный размер базы для исчисления страховых взносов на обязательное пенсионное страхование, на обязательное социальное страхование на случай временной нетрудоспособности и в связи с материнством.</w:t>
      </w:r>
    </w:p>
    <w:p w:rsidR="00631067" w:rsidRPr="00631067" w:rsidRDefault="00631067" w:rsidP="0063106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106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Предельная величина базы по взносам на обязательное пенсионное страхование составит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31067">
        <w:rPr>
          <w:rFonts w:ascii="Times New Roman" w:eastAsia="Times New Roman" w:hAnsi="Times New Roman" w:cs="Times New Roman"/>
          <w:sz w:val="26"/>
          <w:szCs w:val="26"/>
          <w:lang w:eastAsia="ru-RU"/>
        </w:rPr>
        <w:t>565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31067">
        <w:rPr>
          <w:rFonts w:ascii="Times New Roman" w:eastAsia="Times New Roman" w:hAnsi="Times New Roman" w:cs="Times New Roman"/>
          <w:sz w:val="26"/>
          <w:szCs w:val="26"/>
          <w:lang w:eastAsia="ru-RU"/>
        </w:rPr>
        <w:t>000 рублей, по взносам на обязательное социальное страхование на случай временной нетрудоспособности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связи с материнством – 1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032 </w:t>
      </w:r>
      <w:r w:rsidRPr="00631067">
        <w:rPr>
          <w:rFonts w:ascii="Times New Roman" w:eastAsia="Times New Roman" w:hAnsi="Times New Roman" w:cs="Times New Roman"/>
          <w:sz w:val="26"/>
          <w:szCs w:val="26"/>
          <w:lang w:eastAsia="ru-RU"/>
        </w:rPr>
        <w:t>000 рублей.</w:t>
      </w:r>
    </w:p>
    <w:p w:rsidR="00631067" w:rsidRPr="00631067" w:rsidRDefault="00631067" w:rsidP="0063106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1067" w:rsidRPr="0011127A" w:rsidRDefault="00631067" w:rsidP="0011127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3800" w:rsidRPr="00CA3800" w:rsidRDefault="00CA3800" w:rsidP="00CA380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3800" w:rsidRPr="00CA3800" w:rsidRDefault="00CA3800" w:rsidP="00404B3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CA3800" w:rsidRPr="00CA3800" w:rsidSect="0064727E">
      <w:pgSz w:w="11906" w:h="16838"/>
      <w:pgMar w:top="567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4419"/>
    <w:multiLevelType w:val="multilevel"/>
    <w:tmpl w:val="5F84B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630AFE"/>
    <w:multiLevelType w:val="multilevel"/>
    <w:tmpl w:val="C48CEB2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BB5D3B"/>
    <w:multiLevelType w:val="multilevel"/>
    <w:tmpl w:val="F8E8602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7E"/>
    <w:rsid w:val="0011127A"/>
    <w:rsid w:val="0015765B"/>
    <w:rsid w:val="00404B34"/>
    <w:rsid w:val="004177DA"/>
    <w:rsid w:val="00631067"/>
    <w:rsid w:val="00644E9F"/>
    <w:rsid w:val="0064727E"/>
    <w:rsid w:val="00995604"/>
    <w:rsid w:val="00996688"/>
    <w:rsid w:val="00CA3800"/>
    <w:rsid w:val="00CB6F25"/>
    <w:rsid w:val="00CF7616"/>
    <w:rsid w:val="00E5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1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11119002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Сокорова Ольга Александровна</cp:lastModifiedBy>
  <cp:revision>2</cp:revision>
  <cp:lastPrinted>2021-12-06T04:57:00Z</cp:lastPrinted>
  <dcterms:created xsi:type="dcterms:W3CDTF">2021-12-06T04:57:00Z</dcterms:created>
  <dcterms:modified xsi:type="dcterms:W3CDTF">2021-12-06T04:57:00Z</dcterms:modified>
</cp:coreProperties>
</file>