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06" w:rsidRPr="00296906" w:rsidRDefault="00296906" w:rsidP="00296906">
      <w:pPr>
        <w:spacing w:beforeAutospacing="1" w:after="300" w:line="240" w:lineRule="auto"/>
        <w:jc w:val="center"/>
        <w:outlineLvl w:val="0"/>
        <w:rPr>
          <w:rStyle w:val="a6"/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296906">
        <w:rPr>
          <w:rStyle w:val="a6"/>
          <w:rFonts w:ascii="Times New Roman" w:eastAsia="Calibri" w:hAnsi="Times New Roman"/>
          <w:sz w:val="26"/>
          <w:szCs w:val="26"/>
        </w:rPr>
        <w:t>Порядок внесения в ЕРЮЛ и ЕГРИП сведений о кодах по ОКВЭД</w:t>
      </w:r>
    </w:p>
    <w:p w:rsidR="00296906" w:rsidRDefault="00296906" w:rsidP="00296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С 2004 года, в соответствии с Федеральным законом от 23.12.2004 № 185-ФЗ «О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предпринимателей», в состав сведений, содержащихся в ЕГРЮЛ и ЕГРИП, включены сведения о кодах по Общероссийскому классификатору видов экономической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(ОКВЭД).</w:t>
      </w:r>
      <w:proofErr w:type="gramEnd"/>
    </w:p>
    <w:p w:rsidR="00296906" w:rsidRPr="00296906" w:rsidRDefault="00296906" w:rsidP="00296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и индивидуальные предприниматели могут внести сведения о коде по ОКВЭД только после представления заявления в регистрирующий орган, которое можно направить в электронном виде. Срок внесения данного вида сведений – 5 рабочих дней.</w:t>
      </w:r>
    </w:p>
    <w:p w:rsidR="00296906" w:rsidRPr="00296906" w:rsidRDefault="00296906" w:rsidP="00296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государственной регистрации используется ОКВЭД </w:t>
      </w:r>
      <w:proofErr w:type="gramStart"/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gramEnd"/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029-2014 (КДЕС РЕД. 2). Определение кода по ОКВЭД, относящегося к сфере деятельности юридических и физических лиц, осуществляется хозяйствующими субъектами самостоятельно.</w:t>
      </w:r>
    </w:p>
    <w:p w:rsidR="00296906" w:rsidRPr="00296906" w:rsidRDefault="00296906" w:rsidP="00296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кодах по ОКВЭД в ЕГРЮЛ и ЕГРИП осуществляется на основании заявлений по следующим формам:</w:t>
      </w:r>
    </w:p>
    <w:p w:rsidR="00296906" w:rsidRPr="00296906" w:rsidRDefault="00296906" w:rsidP="00296906">
      <w:pPr>
        <w:pStyle w:val="a9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№ Р14001 – «Заявление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6906" w:rsidRPr="00296906" w:rsidRDefault="00296906" w:rsidP="00296906">
      <w:pPr>
        <w:pStyle w:val="a9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№ Р24001 – «Заявление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6906" w:rsidRPr="00296906" w:rsidRDefault="00296906" w:rsidP="00296906">
      <w:pPr>
        <w:pStyle w:val="a9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№ Р24002 – «Заявление о внесении изменений в сведения о главе крестьянского (фермерского) хозяйства, содержащиеся в Едином государственном реестре индивидуальных предпринимателей»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6906" w:rsidRPr="00296906" w:rsidRDefault="00296906" w:rsidP="002969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Декларации, отчеты, иные документы, имеющиеся в регистрирующих (налоговых) органах, не являются основанием для включения в ЕГРЮЛ и ЕГРИП сведений о кодах по ОКВЭД.</w:t>
      </w:r>
    </w:p>
    <w:p w:rsidR="00296906" w:rsidRDefault="00296906" w:rsidP="00296906">
      <w:pPr>
        <w:spacing w:after="0" w:line="360" w:lineRule="auto"/>
        <w:ind w:firstLine="708"/>
        <w:jc w:val="both"/>
      </w:pPr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 о том, что осуществить государственную регистрацию ЮЛ и ИП, а также включить в ЕГРЮЛ и ЕГРН сведения о коде по ОКВЭД можно, направив заявление в электронном виде при помощи сервиса «Государственная регистрация юридических лиц и индивидуальных предпринимателей», который расположен на сайте ФНС России </w:t>
      </w:r>
      <w:hyperlink r:id="rId6" w:history="1">
        <w:r w:rsidRPr="002969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www.nalog.ru</w:t>
        </w:r>
      </w:hyperlink>
      <w:r w:rsidRPr="002969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63F0" w:rsidRDefault="005663F0" w:rsidP="005663F0"/>
    <w:sectPr w:rsidR="005663F0" w:rsidSect="002969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C0D"/>
    <w:multiLevelType w:val="hybridMultilevel"/>
    <w:tmpl w:val="7632EF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906080"/>
    <w:multiLevelType w:val="hybridMultilevel"/>
    <w:tmpl w:val="A1B635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B140BD"/>
    <w:multiLevelType w:val="hybridMultilevel"/>
    <w:tmpl w:val="AD6C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F18CA"/>
    <w:multiLevelType w:val="multilevel"/>
    <w:tmpl w:val="61C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81459"/>
    <w:multiLevelType w:val="multilevel"/>
    <w:tmpl w:val="A28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74DB8"/>
    <w:multiLevelType w:val="hybridMultilevel"/>
    <w:tmpl w:val="9FC829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253E03"/>
    <w:multiLevelType w:val="hybridMultilevel"/>
    <w:tmpl w:val="7A360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6578B6"/>
    <w:multiLevelType w:val="hybridMultilevel"/>
    <w:tmpl w:val="6D6E9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342256"/>
    <w:multiLevelType w:val="multilevel"/>
    <w:tmpl w:val="F45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39"/>
    <w:rsid w:val="00196790"/>
    <w:rsid w:val="001B51B6"/>
    <w:rsid w:val="002748D7"/>
    <w:rsid w:val="00296906"/>
    <w:rsid w:val="004A7175"/>
    <w:rsid w:val="00561865"/>
    <w:rsid w:val="005663F0"/>
    <w:rsid w:val="00880729"/>
    <w:rsid w:val="00B61E42"/>
    <w:rsid w:val="00D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253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D525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2539"/>
    <w:rPr>
      <w:rFonts w:cs="Times New Roman"/>
      <w:b/>
      <w:bCs/>
    </w:rPr>
  </w:style>
  <w:style w:type="character" w:customStyle="1" w:styleId="a5">
    <w:name w:val="Обычный (веб) Знак"/>
    <w:link w:val="a4"/>
    <w:uiPriority w:val="99"/>
    <w:locked/>
    <w:rsid w:val="00D525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2020-09-29T00:56:00Z</cp:lastPrinted>
  <dcterms:created xsi:type="dcterms:W3CDTF">2020-09-29T00:53:00Z</dcterms:created>
  <dcterms:modified xsi:type="dcterms:W3CDTF">2020-09-29T01:22:00Z</dcterms:modified>
</cp:coreProperties>
</file>