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50" w:rsidRDefault="00BE2650" w:rsidP="00BE265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налоговых инспекциях региона с 27 марта прием ведется только по онлайн-записи</w:t>
      </w:r>
    </w:p>
    <w:p w:rsidR="00BE2650" w:rsidRDefault="00BE2650" w:rsidP="00BE2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обеспечения безопасности граждан и в рамках предупреждения распространения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коронавируса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COVID-19,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временно с 27.03.2020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обслуживание налогоплательщиков в налоговых инспекциях и их подразделениях осуществляется только по предварительной записи!</w:t>
      </w:r>
    </w:p>
    <w:p w:rsidR="00BE2650" w:rsidRDefault="00BE2650" w:rsidP="00BE2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Записаться можно через сервис ФНС России</w:t>
      </w:r>
      <w:hyperlink r:id="rId5" w:history="1">
        <w:r>
          <w:rPr>
            <w:rFonts w:ascii="Times New Roman" w:hAnsi="Times New Roman" w:cs="Times New Roman"/>
            <w:color w:val="0060A0"/>
            <w:sz w:val="26"/>
            <w:szCs w:val="26"/>
            <w:u w:val="single"/>
          </w:rPr>
          <w:t xml:space="preserve"> «Онлайн-запись на прием в инспекцию»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2650" w:rsidRDefault="00BE2650" w:rsidP="00BE2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Важно: посетителей с детьми, а также граждан старше 65 лет, даже в случае предварительной записи через сервис, налоговые инспекции обслуживать не будут! Берегите себя и своих близких – оставайтесь дома!</w:t>
      </w:r>
    </w:p>
    <w:p w:rsidR="00BE2650" w:rsidRDefault="00BE2650" w:rsidP="00BE2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7605E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необходимости получения разъяснений воспользуйтесь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интернет-сервисами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60A0"/>
            <w:sz w:val="26"/>
            <w:szCs w:val="26"/>
            <w:u w:val="single"/>
          </w:rPr>
          <w:t>«Часто задаваемые вопросы»</w:t>
        </w:r>
      </w:hyperlink>
      <w:r>
        <w:rPr>
          <w:rFonts w:ascii="Times New Roman" w:hAnsi="Times New Roman" w:cs="Times New Roman"/>
          <w:color w:val="37605E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60A0"/>
            <w:sz w:val="26"/>
            <w:szCs w:val="26"/>
            <w:u w:val="single"/>
          </w:rPr>
          <w:t>«Обратиться в ФНС России»</w:t>
        </w:r>
      </w:hyperlink>
      <w:r>
        <w:rPr>
          <w:rFonts w:ascii="Times New Roman" w:hAnsi="Times New Roman" w:cs="Times New Roman"/>
          <w:color w:val="37605E"/>
          <w:sz w:val="26"/>
          <w:szCs w:val="26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60A0"/>
            <w:sz w:val="26"/>
            <w:szCs w:val="26"/>
            <w:u w:val="single"/>
          </w:rPr>
          <w:t>«Личный кабинет налогоплательщика»</w:t>
        </w:r>
      </w:hyperlink>
      <w:r>
        <w:rPr>
          <w:rFonts w:ascii="Times New Roman" w:hAnsi="Times New Roman" w:cs="Times New Roman"/>
          <w:color w:val="37605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информационными материалами </w:t>
      </w:r>
      <w:hyperlink r:id="rId9" w:history="1">
        <w:r>
          <w:rPr>
            <w:rFonts w:ascii="Times New Roman" w:hAnsi="Times New Roman" w:cs="Times New Roman"/>
            <w:color w:val="0060A0"/>
            <w:sz w:val="26"/>
            <w:szCs w:val="26"/>
            <w:u w:val="single"/>
          </w:rPr>
          <w:t>официального сайта ФНС России</w:t>
        </w:r>
      </w:hyperlink>
      <w:r>
        <w:rPr>
          <w:rFonts w:ascii="Times New Roman" w:hAnsi="Times New Roman" w:cs="Times New Roman"/>
          <w:color w:val="37605E"/>
          <w:sz w:val="26"/>
          <w:szCs w:val="26"/>
        </w:rPr>
        <w:t>.</w:t>
      </w:r>
    </w:p>
    <w:p w:rsidR="00BE2650" w:rsidRDefault="00BE2650" w:rsidP="00BE26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указанный период корреспонденцию, в том числе налоговую и бухгалтерскую отчетность, налогоплательщики могут оставить в специальном боксе на входе в налоговую инспекцию с указанием  номера телефона для связи. Вся корреспонденция будет зарегистрирована и обработана в установленном порядке.</w:t>
      </w:r>
    </w:p>
    <w:p w:rsidR="00DA7FAD" w:rsidRDefault="00DA7FAD">
      <w:bookmarkStart w:id="0" w:name="_GoBack"/>
      <w:bookmarkEnd w:id="0"/>
    </w:p>
    <w:sectPr w:rsidR="00DA7FAD" w:rsidSect="00FB1B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50"/>
    <w:rsid w:val="00BE2650"/>
    <w:rsid w:val="00D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1/service/obr_fts/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5/service/kb/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der.nalog.ru/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25/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2020-03-27T00:48:00Z</dcterms:created>
  <dcterms:modified xsi:type="dcterms:W3CDTF">2020-03-27T00:49:00Z</dcterms:modified>
</cp:coreProperties>
</file>