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3F" w:rsidRPr="0027413F" w:rsidRDefault="0027413F" w:rsidP="00274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7413F">
        <w:rPr>
          <w:rFonts w:ascii="Times New Roman" w:hAnsi="Times New Roman" w:cs="Times New Roman"/>
          <w:b/>
          <w:bCs/>
          <w:sz w:val="28"/>
          <w:szCs w:val="28"/>
        </w:rPr>
        <w:t>В отношении розничной торговли обувными товарами ЕНВД применяется до 1 марта 2020 года</w:t>
      </w:r>
    </w:p>
    <w:bookmarkEnd w:id="0"/>
    <w:p w:rsidR="0027413F" w:rsidRPr="0027413F" w:rsidRDefault="0027413F" w:rsidP="002741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3F">
        <w:rPr>
          <w:rFonts w:ascii="Times New Roman" w:hAnsi="Times New Roman" w:cs="Times New Roman"/>
          <w:sz w:val="28"/>
          <w:szCs w:val="28"/>
        </w:rPr>
        <w:t>Федеральным законом от 29.09.2019 N 325-ФЗ в статью 346.27 НК РФ внесены изменения. Согласно новой редакции данной статьи, вступающей в силу с 1 января 2020 года, реализация обувных товаров, подлежащих обязательной маркировке, к розничной торговле не относится.</w:t>
      </w:r>
    </w:p>
    <w:p w:rsidR="0027413F" w:rsidRPr="0027413F" w:rsidRDefault="0027413F" w:rsidP="002741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13F">
        <w:rPr>
          <w:rFonts w:ascii="Times New Roman" w:hAnsi="Times New Roman" w:cs="Times New Roman"/>
          <w:sz w:val="28"/>
          <w:szCs w:val="28"/>
        </w:rPr>
        <w:t>Ввод в оборот, оборот и вывод из оборота обувных товаров без нанесения на них средств идентификации допускается до 1 марта 2020 года (пункт 6 Постановления Правительства РФ от 05.07.2019 N 860).</w:t>
      </w:r>
    </w:p>
    <w:p w:rsidR="0027413F" w:rsidRPr="0027413F" w:rsidRDefault="0027413F" w:rsidP="0027413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413F">
        <w:rPr>
          <w:rFonts w:ascii="Times New Roman" w:hAnsi="Times New Roman" w:cs="Times New Roman"/>
          <w:sz w:val="28"/>
          <w:szCs w:val="28"/>
        </w:rPr>
        <w:t>Таким образом, в отношении предпринимательской деятельности по розничной реализации обувных товаров налогоплательщики вправе применять ЕНВД до 1 марта 2020 года.</w:t>
      </w:r>
      <w:r>
        <w:rPr>
          <w:rFonts w:ascii="Times New Roman" w:hAnsi="Times New Roman" w:cs="Times New Roman"/>
          <w:sz w:val="28"/>
          <w:szCs w:val="28"/>
        </w:rPr>
        <w:t xml:space="preserve"> Данные разъяснения даны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413F">
        <w:rPr>
          <w:rFonts w:ascii="Times New Roman" w:hAnsi="Times New Roman" w:cs="Times New Roman"/>
          <w:bCs/>
          <w:sz w:val="28"/>
          <w:szCs w:val="28"/>
        </w:rPr>
        <w:t>Минфином России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27413F">
        <w:rPr>
          <w:rFonts w:ascii="Times New Roman" w:hAnsi="Times New Roman" w:cs="Times New Roman"/>
          <w:bCs/>
          <w:sz w:val="28"/>
          <w:szCs w:val="28"/>
        </w:rPr>
        <w:t>письм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27413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Pr="0027413F">
        <w:rPr>
          <w:rFonts w:ascii="Times New Roman" w:hAnsi="Times New Roman" w:cs="Times New Roman"/>
          <w:sz w:val="28"/>
          <w:szCs w:val="28"/>
        </w:rPr>
        <w:t xml:space="preserve">28 ноября 2019 г. N 03-11-09/92662 </w:t>
      </w:r>
      <w:r w:rsidRPr="0027413F">
        <w:rPr>
          <w:rFonts w:ascii="Times New Roman" w:hAnsi="Times New Roman" w:cs="Times New Roman"/>
          <w:sz w:val="28"/>
          <w:szCs w:val="28"/>
        </w:rPr>
        <w:t xml:space="preserve"> разъяснил </w:t>
      </w:r>
      <w:r w:rsidRPr="0027413F">
        <w:rPr>
          <w:rFonts w:ascii="Times New Roman" w:hAnsi="Times New Roman" w:cs="Times New Roman"/>
          <w:bCs/>
          <w:sz w:val="28"/>
          <w:szCs w:val="28"/>
        </w:rPr>
        <w:t>порядок применения ЕНВД при реализации обувных товаров</w:t>
      </w:r>
      <w:proofErr w:type="gramStart"/>
      <w:r w:rsidRPr="0027413F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sectPr w:rsidR="0027413F" w:rsidRPr="0027413F" w:rsidSect="00C72522">
      <w:pgSz w:w="11905" w:h="16838"/>
      <w:pgMar w:top="709" w:right="706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3F"/>
    <w:rsid w:val="0027413F"/>
    <w:rsid w:val="00F2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Новоселова Надежда Николаевна</dc:creator>
  <cp:lastModifiedBy>Новоселова Надежда Николаевна</cp:lastModifiedBy>
  <cp:revision>1</cp:revision>
  <dcterms:created xsi:type="dcterms:W3CDTF">2019-12-13T04:03:00Z</dcterms:created>
  <dcterms:modified xsi:type="dcterms:W3CDTF">2019-12-13T04:11:00Z</dcterms:modified>
</cp:coreProperties>
</file>