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4F8" w:rsidRDefault="00DB13EB" w:rsidP="00DB13EB">
      <w:pPr>
        <w:pStyle w:val="a4"/>
        <w:jc w:val="center"/>
        <w:rPr>
          <w:b/>
        </w:rPr>
      </w:pPr>
      <w:r>
        <w:rPr>
          <w:b/>
        </w:rPr>
        <w:t xml:space="preserve">МИФНС №2 </w:t>
      </w:r>
      <w:r w:rsidR="002B44F8" w:rsidRPr="00C35123">
        <w:rPr>
          <w:b/>
        </w:rPr>
        <w:t xml:space="preserve"> по Приморскому краю информирует об изменении порядка предоставления бухгалтерской отчетности</w:t>
      </w:r>
    </w:p>
    <w:p w:rsidR="00DB13EB" w:rsidRDefault="00DB13EB" w:rsidP="002B44F8">
      <w:pPr>
        <w:pStyle w:val="a4"/>
      </w:pPr>
    </w:p>
    <w:p w:rsidR="002B44F8" w:rsidRPr="00C35123" w:rsidRDefault="002B44F8" w:rsidP="00DB13EB">
      <w:pPr>
        <w:pStyle w:val="a4"/>
        <w:ind w:firstLine="709"/>
      </w:pPr>
      <w:r w:rsidRPr="00C35123">
        <w:t>С 1 января 2020 года бухгалтерская отчетность будет сдаваться по телекоммуникационным каналам связи через оператора электронного документооборота не позднее трех месяцев после окончания налогового периода.</w:t>
      </w:r>
    </w:p>
    <w:p w:rsidR="002B44F8" w:rsidRPr="00C35123" w:rsidRDefault="002B44F8" w:rsidP="00DB13EB">
      <w:pPr>
        <w:pStyle w:val="a4"/>
        <w:ind w:firstLine="709"/>
      </w:pPr>
      <w:r w:rsidRPr="00C35123">
        <w:t xml:space="preserve">В случае если годовая бухгалтерская отчетность подлежит обязательному аудиту, то аудиторское заключение представляется вместе с такой отчетностью либо не позднее 10 дней со дня, следующего за датой аудиторского заключения, но не позднее 31 декабря года, следующего </w:t>
      </w:r>
      <w:proofErr w:type="gramStart"/>
      <w:r w:rsidRPr="00C35123">
        <w:t>за</w:t>
      </w:r>
      <w:proofErr w:type="gramEnd"/>
      <w:r w:rsidRPr="00C35123">
        <w:t xml:space="preserve"> отчет</w:t>
      </w:r>
      <w:bookmarkStart w:id="0" w:name="_GoBack"/>
      <w:bookmarkEnd w:id="0"/>
      <w:r w:rsidRPr="00C35123">
        <w:t>ным.</w:t>
      </w:r>
    </w:p>
    <w:p w:rsidR="002B44F8" w:rsidRPr="00C35123" w:rsidRDefault="002B44F8" w:rsidP="00DB13EB">
      <w:pPr>
        <w:pStyle w:val="a4"/>
        <w:ind w:firstLine="709"/>
      </w:pPr>
      <w:r w:rsidRPr="00C35123">
        <w:t>При этом для субъектов малого предпринимательства предусмотрен переходный период – в 2020 году они могут представлять отчетность, как на бумажном носителе, так и в электронном виде, а с 2021 года только в электронном виде.</w:t>
      </w:r>
    </w:p>
    <w:p w:rsidR="002B44F8" w:rsidRPr="00C35123" w:rsidRDefault="002B44F8" w:rsidP="00DB13EB">
      <w:pPr>
        <w:pStyle w:val="a4"/>
        <w:ind w:firstLine="709"/>
      </w:pPr>
      <w:r w:rsidRPr="00C35123">
        <w:t>Полностью от предоставления отчетности освобождаются организации бюджетной сферы, Центральный банк РФ и отчитывающиеся перед ним финансовые организации, религиозные организации, а также те компании, чья отчетность содержит сведения, относящиеся к государственной тайне.</w:t>
      </w:r>
    </w:p>
    <w:p w:rsidR="002B44F8" w:rsidRPr="00C35123" w:rsidRDefault="002B44F8" w:rsidP="00DB13EB">
      <w:pPr>
        <w:pStyle w:val="a4"/>
        <w:ind w:firstLine="709"/>
      </w:pPr>
      <w:r w:rsidRPr="00C35123">
        <w:t>Изменения в предоставлении отчетности связаны с формированием и ведением государственного информационного ресурса финансовой отчетности (ГИР БО), который будет содержать бухгалтерскую отчетность организаций, обязанных составлять такую отчетность, а также аудиторские заключения о ней в случаях, если бухгалтерская отчетность подлежит обязательному аудиту.</w:t>
      </w:r>
    </w:p>
    <w:p w:rsidR="002B44F8" w:rsidRPr="00C35123" w:rsidRDefault="002B44F8" w:rsidP="00DB13EB">
      <w:pPr>
        <w:pStyle w:val="a4"/>
        <w:ind w:firstLine="709"/>
      </w:pPr>
      <w:r w:rsidRPr="00C35123">
        <w:t>Благодаря этому ресурсу сдать бухгалтерскую отчетность за 2019 год можно будет в «одно окно» - в ФНС России, как раньше представлять годовую бухгалтерскую отчетность в органы государственной статистики больше не требуется.</w:t>
      </w:r>
    </w:p>
    <w:p w:rsidR="002B44F8" w:rsidRPr="00C35123" w:rsidRDefault="002B44F8" w:rsidP="00DB13EB">
      <w:pPr>
        <w:pStyle w:val="a4"/>
        <w:ind w:firstLine="709"/>
      </w:pPr>
      <w:r w:rsidRPr="00C35123">
        <w:t>Планируется, что в мае 2020 года интернет-сервис ГИР БО будет доступен для всех пользователей и позволит получить информацию о бухгалтерской (финансовой) отчетности любой организации. Также будет возможность получить экземпляр отчетности, подписанный электронной подписью ФНС России.</w:t>
      </w:r>
    </w:p>
    <w:p w:rsidR="009F44D9" w:rsidRDefault="009F44D9"/>
    <w:sectPr w:rsidR="009F44D9" w:rsidSect="00DB13E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F8"/>
    <w:rsid w:val="002B44F8"/>
    <w:rsid w:val="003C40A8"/>
    <w:rsid w:val="009F44D9"/>
    <w:rsid w:val="00DB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B44F8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2B44F8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2B44F8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B44F8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2B44F8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2B44F8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2506-00-523</dc:creator>
  <cp:lastModifiedBy>2506-00-523</cp:lastModifiedBy>
  <cp:revision>2</cp:revision>
  <dcterms:created xsi:type="dcterms:W3CDTF">2019-11-25T04:56:00Z</dcterms:created>
  <dcterms:modified xsi:type="dcterms:W3CDTF">2019-11-26T00:44:00Z</dcterms:modified>
</cp:coreProperties>
</file>