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FE" w:rsidRPr="007A59EB" w:rsidRDefault="00526AFE" w:rsidP="00526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A59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 сайте ФНС России теперь можно уплатить налоги картой зарубежного банка</w:t>
      </w:r>
    </w:p>
    <w:p w:rsidR="00526AFE" w:rsidRPr="00526AFE" w:rsidRDefault="00526AFE" w:rsidP="00526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36"/>
          <w:szCs w:val="36"/>
          <w:lang w:eastAsia="ru-RU"/>
        </w:rPr>
      </w:pPr>
    </w:p>
    <w:p w:rsidR="00526AFE" w:rsidRPr="00526AFE" w:rsidRDefault="00526AFE" w:rsidP="00526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ФНС России запустила сервис «</w:t>
      </w:r>
      <w:hyperlink r:id="rId5" w:tgtFrame="_blank" w:history="1">
        <w:r w:rsidRPr="00526AF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Уплата налогов картой иностранного банка</w:t>
        </w:r>
      </w:hyperlink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</w:t>
      </w:r>
    </w:p>
    <w:p w:rsidR="00526AFE" w:rsidRPr="00526AFE" w:rsidRDefault="00526AFE" w:rsidP="00526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Сервис максимально автомати</w:t>
      </w:r>
      <w:bookmarkStart w:id="0" w:name="_GoBack"/>
      <w:bookmarkEnd w:id="0"/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 </w:t>
      </w:r>
      <w:hyperlink r:id="rId6" w:tgtFrame="_blank" w:history="1">
        <w:r w:rsidRPr="00526AF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уплатить НДС</w:t>
        </w:r>
      </w:hyperlink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другие налоги, сборы и пошлины, заполнив все необходимые реквизиты платежного поручения.</w:t>
      </w:r>
    </w:p>
    <w:p w:rsidR="00526AFE" w:rsidRPr="00526AFE" w:rsidRDefault="00526AFE" w:rsidP="00526AFE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Комиссия не взимается. После ввода реквизитов платежа в сервисе пользователь </w:t>
      </w:r>
      <w:proofErr w:type="spellStart"/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переадресуется</w:t>
      </w:r>
      <w:proofErr w:type="spellEnd"/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Портал </w:t>
      </w:r>
      <w:proofErr w:type="spellStart"/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526AFE">
        <w:rPr>
          <w:rFonts w:ascii="Times New Roman" w:eastAsia="Times New Roman" w:hAnsi="Times New Roman" w:cs="Times New Roman"/>
          <w:sz w:val="32"/>
          <w:szCs w:val="32"/>
          <w:lang w:eastAsia="ru-RU"/>
        </w:rPr>
        <w:t>, где без авторизации вводит данные карты и вносит платеж. Сервис предназначен для уплаты налогов картами иностранных банков.</w:t>
      </w:r>
    </w:p>
    <w:p w:rsidR="001D5422" w:rsidRDefault="001D5422"/>
    <w:sectPr w:rsidR="001D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E"/>
    <w:rsid w:val="001D5422"/>
    <w:rsid w:val="00526AFE"/>
    <w:rsid w:val="007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payment-cb.html?payer=ul" TargetMode="External"/><Relationship Id="rId5" Type="http://schemas.openxmlformats.org/officeDocument/2006/relationships/hyperlink" Target="https://service.nalog.ru/payment/payment-cb.html?payer=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2</cp:revision>
  <cp:lastPrinted>2019-11-20T06:27:00Z</cp:lastPrinted>
  <dcterms:created xsi:type="dcterms:W3CDTF">2019-11-20T06:07:00Z</dcterms:created>
  <dcterms:modified xsi:type="dcterms:W3CDTF">2019-11-20T06:44:00Z</dcterms:modified>
</cp:coreProperties>
</file>